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146"/>
        <w:gridCol w:w="2296"/>
      </w:tblGrid>
      <w:tr w:rsidR="00346879" w:rsidRPr="002347CD" w14:paraId="34CBDA15" w14:textId="77777777" w:rsidTr="00F9538D">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5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55" w:type="pct"/>
          </w:tcPr>
          <w:p w14:paraId="3CF4DB2E" w14:textId="77777777" w:rsidR="00EA45EB" w:rsidRDefault="00EA45EB" w:rsidP="00346879">
            <w:pPr>
              <w:rPr>
                <w:b/>
              </w:rPr>
            </w:pPr>
          </w:p>
          <w:p w14:paraId="16DCEF0F" w14:textId="328BEC4C" w:rsidR="00346879" w:rsidRPr="002347CD" w:rsidRDefault="0026319F" w:rsidP="00F9538D">
            <w:pPr>
              <w:jc w:val="right"/>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F9538D">
        <w:trPr>
          <w:trHeight w:hRule="exact" w:val="72"/>
        </w:trPr>
        <w:tc>
          <w:tcPr>
            <w:tcW w:w="4045"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55"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F9538D">
        <w:trPr>
          <w:trHeight w:val="2967"/>
        </w:trPr>
        <w:tc>
          <w:tcPr>
            <w:tcW w:w="4045"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50A86846"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022A63">
              <w:rPr>
                <w:rFonts w:ascii="Times New Roman" w:hAnsi="Times New Roman" w:cs="Times New Roman"/>
                <w:color w:val="FFFFFF" w:themeColor="background1"/>
                <w:sz w:val="72"/>
                <w:szCs w:val="60"/>
              </w:rPr>
              <w:t>Analysis</w:t>
            </w:r>
          </w:p>
          <w:p w14:paraId="6978D5F0" w14:textId="1E8BA389" w:rsidR="00346879" w:rsidRPr="00F9538D" w:rsidRDefault="00DB3F66" w:rsidP="00F9538D">
            <w:pPr>
              <w:pStyle w:val="NoSpacing"/>
              <w:spacing w:line="276" w:lineRule="auto"/>
              <w:ind w:left="155"/>
              <w:jc w:val="center"/>
              <w:rPr>
                <w:rFonts w:ascii="Times New Roman" w:hAnsi="Times New Roman" w:cs="Times New Roman"/>
                <w:color w:val="FFFFFF" w:themeColor="background1"/>
                <w:sz w:val="52"/>
                <w:szCs w:val="52"/>
              </w:rPr>
            </w:pPr>
            <w:r w:rsidRPr="00DB3F66">
              <w:rPr>
                <w:rFonts w:ascii="Times New Roman" w:hAnsi="Times New Roman" w:cs="Times New Roman"/>
                <w:sz w:val="52"/>
                <w:szCs w:val="52"/>
              </w:rPr>
              <w:t>Valencia College</w:t>
            </w:r>
          </w:p>
          <w:p w14:paraId="5BB44129" w14:textId="0374A86A"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CD61C8">
              <w:rPr>
                <w:rFonts w:ascii="Times New Roman" w:hAnsi="Times New Roman" w:cs="Times New Roman"/>
                <w:color w:val="FFFFFF" w:themeColor="background1"/>
                <w:sz w:val="44"/>
                <w:szCs w:val="44"/>
              </w:rPr>
              <w:t>Final</w:t>
            </w:r>
            <w:r>
              <w:rPr>
                <w:rFonts w:ascii="Times New Roman" w:hAnsi="Times New Roman" w:cs="Times New Roman"/>
                <w:color w:val="FFFFFF" w:themeColor="background1"/>
                <w:sz w:val="44"/>
                <w:szCs w:val="44"/>
              </w:rPr>
              <w:t xml:space="preserve"> Report</w:t>
            </w:r>
          </w:p>
        </w:tc>
        <w:tc>
          <w:tcPr>
            <w:tcW w:w="955"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F9538D">
        <w:trPr>
          <w:trHeight w:hRule="exact" w:val="72"/>
        </w:trPr>
        <w:tc>
          <w:tcPr>
            <w:tcW w:w="4045" w:type="pct"/>
            <w:gridSpan w:val="4"/>
            <w:tcBorders>
              <w:left w:val="single" w:sz="4" w:space="0" w:color="FFFFFF" w:themeColor="background1"/>
            </w:tcBorders>
            <w:shd w:val="clear" w:color="auto" w:fill="FFFFFF" w:themeFill="background1"/>
          </w:tcPr>
          <w:p w14:paraId="11C3F6B3" w14:textId="216F61FE" w:rsidR="00346879" w:rsidRPr="002347CD" w:rsidRDefault="00346879" w:rsidP="00346879">
            <w:pPr>
              <w:ind w:left="934"/>
              <w:rPr>
                <w:b/>
              </w:rPr>
            </w:pPr>
          </w:p>
        </w:tc>
        <w:tc>
          <w:tcPr>
            <w:tcW w:w="955"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F9538D">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1" w:type="pct"/>
            <w:gridSpan w:val="2"/>
            <w:shd w:val="clear" w:color="auto" w:fill="E1D7A5"/>
          </w:tcPr>
          <w:p w14:paraId="5806E372" w14:textId="77777777" w:rsidR="00346879" w:rsidRPr="00CD61C8" w:rsidRDefault="00346879" w:rsidP="00346879">
            <w:pPr>
              <w:ind w:left="934"/>
              <w:rPr>
                <w:b/>
                <w:sz w:val="24"/>
                <w:szCs w:val="24"/>
              </w:rPr>
            </w:pPr>
          </w:p>
          <w:p w14:paraId="5D841AF4" w14:textId="5D544B8D" w:rsidR="00346879" w:rsidRDefault="00346879" w:rsidP="00346879">
            <w:pPr>
              <w:ind w:left="73"/>
              <w:jc w:val="right"/>
              <w:rPr>
                <w:sz w:val="28"/>
                <w:szCs w:val="24"/>
              </w:rPr>
            </w:pPr>
          </w:p>
          <w:p w14:paraId="2F5102F9" w14:textId="6B62B99E" w:rsidR="00346879" w:rsidRPr="00346879" w:rsidRDefault="00346879" w:rsidP="00CD61C8">
            <w:pPr>
              <w:rPr>
                <w:sz w:val="28"/>
                <w:szCs w:val="24"/>
              </w:rPr>
            </w:pPr>
          </w:p>
          <w:p w14:paraId="2A5FB2BE" w14:textId="77777777" w:rsidR="00CD61C8" w:rsidRDefault="00CD61C8" w:rsidP="00CD61C8">
            <w:pPr>
              <w:ind w:left="73"/>
              <w:jc w:val="right"/>
              <w:rPr>
                <w:b/>
                <w:sz w:val="28"/>
                <w:szCs w:val="24"/>
              </w:rPr>
            </w:pPr>
            <w:r w:rsidRPr="004345D4">
              <w:rPr>
                <w:b/>
                <w:sz w:val="28"/>
                <w:szCs w:val="24"/>
              </w:rPr>
              <w:t>Prepared for the</w:t>
            </w:r>
          </w:p>
          <w:p w14:paraId="3458EF00" w14:textId="77777777" w:rsidR="00CD61C8" w:rsidRPr="004B286E" w:rsidRDefault="00CD61C8" w:rsidP="00CD61C8">
            <w:pPr>
              <w:ind w:left="73"/>
              <w:jc w:val="right"/>
              <w:rPr>
                <w:b/>
                <w:sz w:val="28"/>
                <w:szCs w:val="23"/>
              </w:rPr>
            </w:pPr>
            <w:r w:rsidRPr="004B286E">
              <w:rPr>
                <w:b/>
                <w:sz w:val="28"/>
                <w:szCs w:val="23"/>
              </w:rPr>
              <w:t>Florida College System Council of Presidents</w:t>
            </w:r>
          </w:p>
          <w:p w14:paraId="52D5B3E2" w14:textId="6B665B7B" w:rsidR="00CD61C8" w:rsidRDefault="00CD61C8" w:rsidP="00CD61C8">
            <w:pPr>
              <w:ind w:left="73"/>
              <w:jc w:val="right"/>
              <w:rPr>
                <w:b/>
                <w:sz w:val="28"/>
                <w:szCs w:val="24"/>
              </w:rPr>
            </w:pPr>
            <w:r>
              <w:rPr>
                <w:b/>
                <w:sz w:val="28"/>
                <w:szCs w:val="24"/>
              </w:rPr>
              <w:t xml:space="preserve">Contracted by the </w:t>
            </w:r>
            <w:r w:rsidR="00E84110">
              <w:rPr>
                <w:b/>
                <w:sz w:val="28"/>
                <w:szCs w:val="24"/>
              </w:rPr>
              <w:t xml:space="preserve">Association of </w:t>
            </w:r>
            <w:r w:rsidR="00E84110">
              <w:rPr>
                <w:b/>
                <w:sz w:val="28"/>
                <w:szCs w:val="24"/>
              </w:rPr>
              <w:br/>
              <w:t xml:space="preserve">Florida </w:t>
            </w:r>
            <w:r w:rsidRPr="00A13430">
              <w:rPr>
                <w:b/>
                <w:sz w:val="28"/>
                <w:szCs w:val="24"/>
              </w:rPr>
              <w:t>Colleges (AFC)</w:t>
            </w:r>
          </w:p>
          <w:p w14:paraId="635E6757" w14:textId="77777777" w:rsidR="0026319F" w:rsidRDefault="0026319F" w:rsidP="00A13430">
            <w:pPr>
              <w:ind w:left="73"/>
              <w:jc w:val="right"/>
              <w:rPr>
                <w:b/>
                <w:sz w:val="28"/>
                <w:szCs w:val="24"/>
              </w:rPr>
            </w:pPr>
          </w:p>
          <w:p w14:paraId="545121B0" w14:textId="77777777" w:rsidR="0026319F" w:rsidRDefault="0026319F" w:rsidP="00EA45EB">
            <w:pPr>
              <w:rPr>
                <w:b/>
                <w:sz w:val="28"/>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0C48EE77" w14:textId="320503FD" w:rsidR="00795170" w:rsidRDefault="00795170" w:rsidP="00B54BAE">
            <w:pPr>
              <w:ind w:left="-509"/>
              <w:jc w:val="center"/>
              <w:rPr>
                <w:b/>
              </w:rPr>
            </w:pPr>
          </w:p>
          <w:p w14:paraId="36C90D22" w14:textId="2C539F9E" w:rsidR="00795170" w:rsidRDefault="00795170" w:rsidP="00B54BAE">
            <w:pPr>
              <w:ind w:left="-509"/>
              <w:jc w:val="center"/>
              <w:rPr>
                <w:b/>
              </w:rPr>
            </w:pPr>
          </w:p>
          <w:p w14:paraId="7FBF4306" w14:textId="0B2CA36E" w:rsidR="00DB3F66" w:rsidRPr="00DB3F66" w:rsidRDefault="00DB3F66" w:rsidP="00DB3F66">
            <w:pPr>
              <w:rPr>
                <w:b/>
                <w:sz w:val="32"/>
              </w:rPr>
            </w:pPr>
          </w:p>
          <w:p w14:paraId="790CE75B" w14:textId="31358635" w:rsidR="00795170" w:rsidRDefault="00795170" w:rsidP="00B54BAE">
            <w:pPr>
              <w:ind w:left="-509"/>
              <w:jc w:val="center"/>
              <w:rPr>
                <w:b/>
              </w:rPr>
            </w:pPr>
          </w:p>
          <w:p w14:paraId="68F65FE3" w14:textId="6B596A7E" w:rsidR="00346879" w:rsidRPr="002347CD" w:rsidRDefault="00DB3F66" w:rsidP="00B54BAE">
            <w:pPr>
              <w:ind w:left="-509"/>
              <w:jc w:val="center"/>
              <w:rPr>
                <w:b/>
              </w:rPr>
            </w:pPr>
            <w:r w:rsidRPr="00BA5D06">
              <w:rPr>
                <w:noProof/>
              </w:rPr>
              <w:drawing>
                <wp:inline distT="0" distB="0" distL="0" distR="0" wp14:anchorId="60576194" wp14:editId="1A758E24">
                  <wp:extent cx="5029200" cy="822960"/>
                  <wp:effectExtent l="0" t="0" r="0" b="0"/>
                  <wp:docPr id="28674" name="Picture 4"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4" descr="Header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l="3777" t="34119" r="1997" b="37711"/>
                          <a:stretch>
                            <a:fillRect/>
                          </a:stretch>
                        </pic:blipFill>
                        <pic:spPr bwMode="auto">
                          <a:xfrm>
                            <a:off x="0" y="0"/>
                            <a:ext cx="5029200" cy="822960"/>
                          </a:xfrm>
                          <a:prstGeom prst="rect">
                            <a:avLst/>
                          </a:prstGeom>
                          <a:noFill/>
                          <a:ln>
                            <a:noFill/>
                          </a:ln>
                          <a:extLst/>
                        </pic:spPr>
                      </pic:pic>
                    </a:graphicData>
                  </a:graphic>
                </wp:inline>
              </w:drawing>
            </w:r>
          </w:p>
        </w:tc>
      </w:tr>
      <w:tr w:rsidR="00346879" w:rsidRPr="002347CD" w14:paraId="43AB2CEB" w14:textId="77777777" w:rsidTr="00F9538D">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1"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2426887E" w:rsidR="00346879" w:rsidRDefault="00346879" w:rsidP="00346879">
            <w:pPr>
              <w:ind w:left="-17" w:hanging="96"/>
              <w:jc w:val="right"/>
              <w:rPr>
                <w:b/>
                <w:sz w:val="28"/>
                <w:szCs w:val="24"/>
              </w:rPr>
            </w:pPr>
            <w:r w:rsidRPr="00346879">
              <w:rPr>
                <w:b/>
                <w:sz w:val="28"/>
                <w:szCs w:val="24"/>
              </w:rPr>
              <w:t xml:space="preserve">Center for Economic Forecasting and </w:t>
            </w:r>
            <w:r w:rsidR="00022A63">
              <w:rPr>
                <w:b/>
                <w:sz w:val="28"/>
                <w:szCs w:val="24"/>
              </w:rPr>
              <w:t>Analysis</w:t>
            </w:r>
            <w:r w:rsidRPr="00346879">
              <w:rPr>
                <w:b/>
                <w:sz w:val="28"/>
                <w:szCs w:val="24"/>
              </w:rPr>
              <w:br/>
              <w:t>Florida State University</w:t>
            </w:r>
          </w:p>
          <w:p w14:paraId="570E6941" w14:textId="77777777" w:rsidR="004345D4"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E84110" w:rsidP="004345D4">
            <w:pPr>
              <w:ind w:left="-17" w:hanging="96"/>
              <w:jc w:val="right"/>
              <w:rPr>
                <w:rFonts w:cs="Arial"/>
                <w:b/>
                <w:sz w:val="24"/>
                <w:szCs w:val="24"/>
              </w:rPr>
            </w:pPr>
            <w:hyperlink r:id="rId12" w:history="1">
              <w:proofErr w:type="spellStart"/>
              <w:r w:rsidR="004345D4" w:rsidRPr="004345D4">
                <w:rPr>
                  <w:rFonts w:cs="Arial"/>
                  <w:b/>
                  <w:sz w:val="24"/>
                  <w:szCs w:val="24"/>
                </w:rPr>
                <w:t>Nadette</w:t>
              </w:r>
              <w:proofErr w:type="spellEnd"/>
              <w:r w:rsidR="004345D4" w:rsidRPr="004345D4">
                <w:rPr>
                  <w:rFonts w:cs="Arial"/>
                  <w:b/>
                  <w:sz w:val="24"/>
                  <w:szCs w:val="24"/>
                </w:rPr>
                <w:t xml:space="preserve"> James</w:t>
              </w:r>
            </w:hyperlink>
          </w:p>
          <w:p w14:paraId="3D7A2C15" w14:textId="5DBF0D62" w:rsidR="004345D4" w:rsidRPr="00346879" w:rsidRDefault="00E84110"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50D073B2" w:rsidR="00346879" w:rsidRPr="004345D4" w:rsidRDefault="00CD61C8" w:rsidP="00E84110">
            <w:pPr>
              <w:ind w:left="73"/>
              <w:jc w:val="right"/>
              <w:rPr>
                <w:b/>
                <w:sz w:val="28"/>
                <w:szCs w:val="24"/>
              </w:rPr>
            </w:pPr>
            <w:r>
              <w:rPr>
                <w:b/>
                <w:sz w:val="28"/>
                <w:szCs w:val="24"/>
              </w:rPr>
              <w:t>January</w:t>
            </w:r>
            <w:r w:rsidRPr="004345D4">
              <w:rPr>
                <w:b/>
                <w:sz w:val="28"/>
                <w:szCs w:val="24"/>
              </w:rPr>
              <w:t xml:space="preserve"> 201</w:t>
            </w:r>
            <w:r>
              <w:rPr>
                <w:b/>
                <w:sz w:val="28"/>
                <w:szCs w:val="24"/>
              </w:rPr>
              <w:t>7</w:t>
            </w:r>
          </w:p>
        </w:tc>
        <w:tc>
          <w:tcPr>
            <w:tcW w:w="2556" w:type="pct"/>
            <w:vAlign w:val="center"/>
          </w:tcPr>
          <w:p w14:paraId="70EFD843" w14:textId="7F345476" w:rsidR="00346879" w:rsidRPr="002347CD" w:rsidRDefault="00346879" w:rsidP="00346879">
            <w:pPr>
              <w:jc w:val="right"/>
              <w:rPr>
                <w:b/>
                <w:lang w:val="nl-NL"/>
              </w:rPr>
            </w:pPr>
          </w:p>
        </w:tc>
        <w:tc>
          <w:tcPr>
            <w:tcW w:w="955"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0FD53B0A" w14:textId="2BD8A135" w:rsidR="009D15E4" w:rsidRPr="009D15E4" w:rsidRDefault="006173FC" w:rsidP="009D15E4">
          <w:pPr>
            <w:pStyle w:val="TOC1"/>
            <w:spacing w:line="360" w:lineRule="auto"/>
            <w:rPr>
              <w:rFonts w:eastAsiaTheme="minorEastAsia"/>
              <w:b/>
              <w:noProof/>
            </w:rPr>
          </w:pPr>
          <w:r w:rsidRPr="009D15E4">
            <w:rPr>
              <w:b/>
            </w:rPr>
            <w:fldChar w:fldCharType="begin"/>
          </w:r>
          <w:r w:rsidRPr="009D15E4">
            <w:rPr>
              <w:b/>
            </w:rPr>
            <w:instrText xml:space="preserve"> TOC \o "1-3" \h \z \u </w:instrText>
          </w:r>
          <w:r w:rsidRPr="009D15E4">
            <w:rPr>
              <w:b/>
            </w:rPr>
            <w:fldChar w:fldCharType="separate"/>
          </w:r>
          <w:hyperlink w:anchor="_Toc476685044" w:history="1">
            <w:r w:rsidR="009D15E4" w:rsidRPr="009D15E4">
              <w:rPr>
                <w:rStyle w:val="Hyperlink"/>
                <w:b/>
                <w:noProof/>
              </w:rPr>
              <w:t>Executive Summary for the Florida College System</w:t>
            </w:r>
            <w:r w:rsidR="009D15E4" w:rsidRPr="009D15E4">
              <w:rPr>
                <w:b/>
                <w:noProof/>
                <w:webHidden/>
              </w:rPr>
              <w:tab/>
            </w:r>
            <w:r w:rsidR="009D15E4" w:rsidRPr="009D15E4">
              <w:rPr>
                <w:b/>
                <w:noProof/>
                <w:webHidden/>
              </w:rPr>
              <w:fldChar w:fldCharType="begin"/>
            </w:r>
            <w:r w:rsidR="009D15E4" w:rsidRPr="009D15E4">
              <w:rPr>
                <w:b/>
                <w:noProof/>
                <w:webHidden/>
              </w:rPr>
              <w:instrText xml:space="preserve"> PAGEREF _Toc476685044 \h </w:instrText>
            </w:r>
            <w:r w:rsidR="009D15E4" w:rsidRPr="009D15E4">
              <w:rPr>
                <w:b/>
                <w:noProof/>
                <w:webHidden/>
              </w:rPr>
            </w:r>
            <w:r w:rsidR="009D15E4" w:rsidRPr="009D15E4">
              <w:rPr>
                <w:b/>
                <w:noProof/>
                <w:webHidden/>
              </w:rPr>
              <w:fldChar w:fldCharType="separate"/>
            </w:r>
            <w:r w:rsidR="00E84110">
              <w:rPr>
                <w:b/>
                <w:noProof/>
                <w:webHidden/>
              </w:rPr>
              <w:t>1</w:t>
            </w:r>
            <w:r w:rsidR="009D15E4" w:rsidRPr="009D15E4">
              <w:rPr>
                <w:b/>
                <w:noProof/>
                <w:webHidden/>
              </w:rPr>
              <w:fldChar w:fldCharType="end"/>
            </w:r>
          </w:hyperlink>
        </w:p>
        <w:p w14:paraId="0246B931" w14:textId="61DC431C" w:rsidR="009D15E4" w:rsidRPr="009D15E4" w:rsidRDefault="00E84110" w:rsidP="009D15E4">
          <w:pPr>
            <w:pStyle w:val="TOC1"/>
            <w:spacing w:line="360" w:lineRule="auto"/>
            <w:rPr>
              <w:rFonts w:eastAsiaTheme="minorEastAsia"/>
              <w:b/>
              <w:noProof/>
            </w:rPr>
          </w:pPr>
          <w:hyperlink w:anchor="_Toc476685045" w:history="1">
            <w:r w:rsidR="009D15E4" w:rsidRPr="009D15E4">
              <w:rPr>
                <w:rStyle w:val="Hyperlink"/>
                <w:b/>
                <w:noProof/>
              </w:rPr>
              <w:t>Introduction</w:t>
            </w:r>
            <w:r w:rsidR="009D15E4" w:rsidRPr="009D15E4">
              <w:rPr>
                <w:b/>
                <w:noProof/>
                <w:webHidden/>
              </w:rPr>
              <w:tab/>
            </w:r>
            <w:r w:rsidR="009D15E4" w:rsidRPr="009D15E4">
              <w:rPr>
                <w:b/>
                <w:noProof/>
                <w:webHidden/>
              </w:rPr>
              <w:fldChar w:fldCharType="begin"/>
            </w:r>
            <w:r w:rsidR="009D15E4" w:rsidRPr="009D15E4">
              <w:rPr>
                <w:b/>
                <w:noProof/>
                <w:webHidden/>
              </w:rPr>
              <w:instrText xml:space="preserve"> PAGEREF _Toc476685045 \h </w:instrText>
            </w:r>
            <w:r w:rsidR="009D15E4" w:rsidRPr="009D15E4">
              <w:rPr>
                <w:b/>
                <w:noProof/>
                <w:webHidden/>
              </w:rPr>
            </w:r>
            <w:r w:rsidR="009D15E4" w:rsidRPr="009D15E4">
              <w:rPr>
                <w:b/>
                <w:noProof/>
                <w:webHidden/>
              </w:rPr>
              <w:fldChar w:fldCharType="separate"/>
            </w:r>
            <w:r>
              <w:rPr>
                <w:b/>
                <w:noProof/>
                <w:webHidden/>
              </w:rPr>
              <w:t>4</w:t>
            </w:r>
            <w:r w:rsidR="009D15E4" w:rsidRPr="009D15E4">
              <w:rPr>
                <w:b/>
                <w:noProof/>
                <w:webHidden/>
              </w:rPr>
              <w:fldChar w:fldCharType="end"/>
            </w:r>
          </w:hyperlink>
        </w:p>
        <w:p w14:paraId="6E3B3602" w14:textId="1ED68805" w:rsidR="009D15E4" w:rsidRPr="009D15E4" w:rsidRDefault="00E84110" w:rsidP="009D15E4">
          <w:pPr>
            <w:pStyle w:val="TOC1"/>
            <w:spacing w:line="360" w:lineRule="auto"/>
            <w:rPr>
              <w:rFonts w:eastAsiaTheme="minorEastAsia"/>
              <w:b/>
              <w:noProof/>
            </w:rPr>
          </w:pPr>
          <w:hyperlink w:anchor="_Toc476685046" w:history="1">
            <w:r w:rsidR="009D15E4" w:rsidRPr="009D15E4">
              <w:rPr>
                <w:rStyle w:val="Hyperlink"/>
                <w:b/>
                <w:noProof/>
              </w:rPr>
              <w:t>Literature Review</w:t>
            </w:r>
            <w:r w:rsidR="009D15E4" w:rsidRPr="009D15E4">
              <w:rPr>
                <w:b/>
                <w:noProof/>
                <w:webHidden/>
              </w:rPr>
              <w:tab/>
            </w:r>
            <w:r w:rsidR="009D15E4" w:rsidRPr="009D15E4">
              <w:rPr>
                <w:b/>
                <w:noProof/>
                <w:webHidden/>
              </w:rPr>
              <w:fldChar w:fldCharType="begin"/>
            </w:r>
            <w:r w:rsidR="009D15E4" w:rsidRPr="009D15E4">
              <w:rPr>
                <w:b/>
                <w:noProof/>
                <w:webHidden/>
              </w:rPr>
              <w:instrText xml:space="preserve"> PAGEREF _Toc476685046 \h </w:instrText>
            </w:r>
            <w:r w:rsidR="009D15E4" w:rsidRPr="009D15E4">
              <w:rPr>
                <w:b/>
                <w:noProof/>
                <w:webHidden/>
              </w:rPr>
            </w:r>
            <w:r w:rsidR="009D15E4" w:rsidRPr="009D15E4">
              <w:rPr>
                <w:b/>
                <w:noProof/>
                <w:webHidden/>
              </w:rPr>
              <w:fldChar w:fldCharType="separate"/>
            </w:r>
            <w:r>
              <w:rPr>
                <w:b/>
                <w:noProof/>
                <w:webHidden/>
              </w:rPr>
              <w:t>6</w:t>
            </w:r>
            <w:r w:rsidR="009D15E4" w:rsidRPr="009D15E4">
              <w:rPr>
                <w:b/>
                <w:noProof/>
                <w:webHidden/>
              </w:rPr>
              <w:fldChar w:fldCharType="end"/>
            </w:r>
          </w:hyperlink>
        </w:p>
        <w:p w14:paraId="7093E72F" w14:textId="57351E09" w:rsidR="009D15E4" w:rsidRPr="009D15E4" w:rsidRDefault="00E84110" w:rsidP="009D15E4">
          <w:pPr>
            <w:pStyle w:val="TOC1"/>
            <w:spacing w:line="360" w:lineRule="auto"/>
            <w:rPr>
              <w:rFonts w:eastAsiaTheme="minorEastAsia"/>
              <w:b/>
              <w:noProof/>
            </w:rPr>
          </w:pPr>
          <w:hyperlink w:anchor="_Toc476685047" w:history="1">
            <w:r w:rsidR="009D15E4" w:rsidRPr="009D15E4">
              <w:rPr>
                <w:rStyle w:val="Hyperlink"/>
                <w:b/>
                <w:noProof/>
              </w:rPr>
              <w:t>Florida College System and Valencia College Area Demographics and Labor Markets</w:t>
            </w:r>
            <w:r w:rsidR="009D15E4" w:rsidRPr="009D15E4">
              <w:rPr>
                <w:b/>
                <w:noProof/>
                <w:webHidden/>
              </w:rPr>
              <w:tab/>
            </w:r>
            <w:r w:rsidR="009D15E4" w:rsidRPr="009D15E4">
              <w:rPr>
                <w:b/>
                <w:noProof/>
                <w:webHidden/>
              </w:rPr>
              <w:fldChar w:fldCharType="begin"/>
            </w:r>
            <w:r w:rsidR="009D15E4" w:rsidRPr="009D15E4">
              <w:rPr>
                <w:b/>
                <w:noProof/>
                <w:webHidden/>
              </w:rPr>
              <w:instrText xml:space="preserve"> PAGEREF _Toc476685047 \h </w:instrText>
            </w:r>
            <w:r w:rsidR="009D15E4" w:rsidRPr="009D15E4">
              <w:rPr>
                <w:b/>
                <w:noProof/>
                <w:webHidden/>
              </w:rPr>
            </w:r>
            <w:r w:rsidR="009D15E4" w:rsidRPr="009D15E4">
              <w:rPr>
                <w:b/>
                <w:noProof/>
                <w:webHidden/>
              </w:rPr>
              <w:fldChar w:fldCharType="separate"/>
            </w:r>
            <w:r>
              <w:rPr>
                <w:b/>
                <w:noProof/>
                <w:webHidden/>
              </w:rPr>
              <w:t>9</w:t>
            </w:r>
            <w:r w:rsidR="009D15E4" w:rsidRPr="009D15E4">
              <w:rPr>
                <w:b/>
                <w:noProof/>
                <w:webHidden/>
              </w:rPr>
              <w:fldChar w:fldCharType="end"/>
            </w:r>
          </w:hyperlink>
        </w:p>
        <w:p w14:paraId="7518DB99" w14:textId="3C9606D6" w:rsidR="009D15E4" w:rsidRPr="009D15E4" w:rsidRDefault="00E84110" w:rsidP="009D15E4">
          <w:pPr>
            <w:pStyle w:val="TOC1"/>
            <w:spacing w:line="360" w:lineRule="auto"/>
            <w:rPr>
              <w:rFonts w:eastAsiaTheme="minorEastAsia"/>
              <w:b/>
              <w:noProof/>
            </w:rPr>
          </w:pPr>
          <w:hyperlink w:anchor="_Toc476685048" w:history="1">
            <w:r w:rsidR="009D15E4" w:rsidRPr="009D15E4">
              <w:rPr>
                <w:rStyle w:val="Hyperlink"/>
                <w:rFonts w:eastAsia="Times New Roman"/>
                <w:b/>
                <w:noProof/>
              </w:rPr>
              <w:t>Jobs by Occupation</w:t>
            </w:r>
            <w:r w:rsidR="009D15E4" w:rsidRPr="009D15E4">
              <w:rPr>
                <w:b/>
                <w:noProof/>
                <w:webHidden/>
              </w:rPr>
              <w:tab/>
            </w:r>
            <w:r w:rsidR="009D15E4" w:rsidRPr="009D15E4">
              <w:rPr>
                <w:b/>
                <w:noProof/>
                <w:webHidden/>
              </w:rPr>
              <w:fldChar w:fldCharType="begin"/>
            </w:r>
            <w:r w:rsidR="009D15E4" w:rsidRPr="009D15E4">
              <w:rPr>
                <w:b/>
                <w:noProof/>
                <w:webHidden/>
              </w:rPr>
              <w:instrText xml:space="preserve"> PAGEREF _Toc476685048 \h </w:instrText>
            </w:r>
            <w:r w:rsidR="009D15E4" w:rsidRPr="009D15E4">
              <w:rPr>
                <w:b/>
                <w:noProof/>
                <w:webHidden/>
              </w:rPr>
            </w:r>
            <w:r w:rsidR="009D15E4" w:rsidRPr="009D15E4">
              <w:rPr>
                <w:b/>
                <w:noProof/>
                <w:webHidden/>
              </w:rPr>
              <w:fldChar w:fldCharType="separate"/>
            </w:r>
            <w:r>
              <w:rPr>
                <w:b/>
                <w:noProof/>
                <w:webHidden/>
              </w:rPr>
              <w:t>18</w:t>
            </w:r>
            <w:r w:rsidR="009D15E4" w:rsidRPr="009D15E4">
              <w:rPr>
                <w:b/>
                <w:noProof/>
                <w:webHidden/>
              </w:rPr>
              <w:fldChar w:fldCharType="end"/>
            </w:r>
          </w:hyperlink>
        </w:p>
        <w:p w14:paraId="55AD8194" w14:textId="64E51065" w:rsidR="009D15E4" w:rsidRPr="009D15E4" w:rsidRDefault="00E84110" w:rsidP="009D15E4">
          <w:pPr>
            <w:pStyle w:val="TOC1"/>
            <w:spacing w:line="360" w:lineRule="auto"/>
            <w:rPr>
              <w:rFonts w:eastAsiaTheme="minorEastAsia"/>
              <w:b/>
              <w:noProof/>
            </w:rPr>
          </w:pPr>
          <w:hyperlink w:anchor="_Toc476685049" w:history="1">
            <w:r w:rsidR="009D15E4" w:rsidRPr="009D15E4">
              <w:rPr>
                <w:rStyle w:val="Hyperlink"/>
                <w:rFonts w:eastAsia="Times New Roman" w:cs="Times New Roman"/>
                <w:b/>
                <w:noProof/>
              </w:rPr>
              <w:t>Program Gap Analysis</w:t>
            </w:r>
            <w:r w:rsidR="009D15E4" w:rsidRPr="009D15E4">
              <w:rPr>
                <w:b/>
                <w:noProof/>
                <w:webHidden/>
              </w:rPr>
              <w:tab/>
            </w:r>
            <w:r w:rsidR="009D15E4" w:rsidRPr="009D15E4">
              <w:rPr>
                <w:b/>
                <w:noProof/>
                <w:webHidden/>
              </w:rPr>
              <w:fldChar w:fldCharType="begin"/>
            </w:r>
            <w:r w:rsidR="009D15E4" w:rsidRPr="009D15E4">
              <w:rPr>
                <w:b/>
                <w:noProof/>
                <w:webHidden/>
              </w:rPr>
              <w:instrText xml:space="preserve"> PAGEREF _Toc476685049 \h </w:instrText>
            </w:r>
            <w:r w:rsidR="009D15E4" w:rsidRPr="009D15E4">
              <w:rPr>
                <w:b/>
                <w:noProof/>
                <w:webHidden/>
              </w:rPr>
            </w:r>
            <w:r w:rsidR="009D15E4" w:rsidRPr="009D15E4">
              <w:rPr>
                <w:b/>
                <w:noProof/>
                <w:webHidden/>
              </w:rPr>
              <w:fldChar w:fldCharType="separate"/>
            </w:r>
            <w:r>
              <w:rPr>
                <w:b/>
                <w:noProof/>
                <w:webHidden/>
              </w:rPr>
              <w:t>21</w:t>
            </w:r>
            <w:r w:rsidR="009D15E4" w:rsidRPr="009D15E4">
              <w:rPr>
                <w:b/>
                <w:noProof/>
                <w:webHidden/>
              </w:rPr>
              <w:fldChar w:fldCharType="end"/>
            </w:r>
          </w:hyperlink>
        </w:p>
        <w:p w14:paraId="7C50F47C" w14:textId="3AE02B98" w:rsidR="009D15E4" w:rsidRPr="009D15E4" w:rsidRDefault="00E84110" w:rsidP="009D15E4">
          <w:pPr>
            <w:pStyle w:val="TOC1"/>
            <w:spacing w:line="360" w:lineRule="auto"/>
            <w:rPr>
              <w:rFonts w:eastAsiaTheme="minorEastAsia"/>
              <w:b/>
              <w:noProof/>
            </w:rPr>
          </w:pPr>
          <w:hyperlink w:anchor="_Toc476685050" w:history="1">
            <w:r w:rsidR="009D15E4" w:rsidRPr="009D15E4">
              <w:rPr>
                <w:rStyle w:val="Hyperlink"/>
                <w:b/>
                <w:noProof/>
              </w:rPr>
              <w:t>Survey Results</w:t>
            </w:r>
            <w:r w:rsidR="009D15E4" w:rsidRPr="009D15E4">
              <w:rPr>
                <w:b/>
                <w:noProof/>
                <w:webHidden/>
              </w:rPr>
              <w:tab/>
            </w:r>
            <w:r w:rsidR="009D15E4" w:rsidRPr="009D15E4">
              <w:rPr>
                <w:b/>
                <w:noProof/>
                <w:webHidden/>
              </w:rPr>
              <w:fldChar w:fldCharType="begin"/>
            </w:r>
            <w:r w:rsidR="009D15E4" w:rsidRPr="009D15E4">
              <w:rPr>
                <w:b/>
                <w:noProof/>
                <w:webHidden/>
              </w:rPr>
              <w:instrText xml:space="preserve"> PAGEREF _Toc476685050 \h </w:instrText>
            </w:r>
            <w:r w:rsidR="009D15E4" w:rsidRPr="009D15E4">
              <w:rPr>
                <w:b/>
                <w:noProof/>
                <w:webHidden/>
              </w:rPr>
            </w:r>
            <w:r w:rsidR="009D15E4" w:rsidRPr="009D15E4">
              <w:rPr>
                <w:b/>
                <w:noProof/>
                <w:webHidden/>
              </w:rPr>
              <w:fldChar w:fldCharType="separate"/>
            </w:r>
            <w:r>
              <w:rPr>
                <w:b/>
                <w:noProof/>
                <w:webHidden/>
              </w:rPr>
              <w:t>28</w:t>
            </w:r>
            <w:r w:rsidR="009D15E4" w:rsidRPr="009D15E4">
              <w:rPr>
                <w:b/>
                <w:noProof/>
                <w:webHidden/>
              </w:rPr>
              <w:fldChar w:fldCharType="end"/>
            </w:r>
          </w:hyperlink>
        </w:p>
        <w:p w14:paraId="48C04490" w14:textId="5C4DC05C" w:rsidR="009D15E4" w:rsidRPr="009D15E4" w:rsidRDefault="00E84110" w:rsidP="009D15E4">
          <w:pPr>
            <w:pStyle w:val="TOC1"/>
            <w:spacing w:line="360" w:lineRule="auto"/>
            <w:rPr>
              <w:rFonts w:eastAsiaTheme="minorEastAsia"/>
              <w:b/>
              <w:noProof/>
            </w:rPr>
          </w:pPr>
          <w:hyperlink w:anchor="_Toc476685051" w:history="1">
            <w:r w:rsidR="009D15E4" w:rsidRPr="009D15E4">
              <w:rPr>
                <w:rStyle w:val="Hyperlink"/>
                <w:b/>
                <w:noProof/>
              </w:rPr>
              <w:t>Conclusions</w:t>
            </w:r>
            <w:r w:rsidR="009D15E4" w:rsidRPr="009D15E4">
              <w:rPr>
                <w:b/>
                <w:noProof/>
                <w:webHidden/>
              </w:rPr>
              <w:tab/>
            </w:r>
            <w:r w:rsidR="009D15E4" w:rsidRPr="009D15E4">
              <w:rPr>
                <w:b/>
                <w:noProof/>
                <w:webHidden/>
              </w:rPr>
              <w:fldChar w:fldCharType="begin"/>
            </w:r>
            <w:r w:rsidR="009D15E4" w:rsidRPr="009D15E4">
              <w:rPr>
                <w:b/>
                <w:noProof/>
                <w:webHidden/>
              </w:rPr>
              <w:instrText xml:space="preserve"> PAGEREF _Toc476685051 \h </w:instrText>
            </w:r>
            <w:r w:rsidR="009D15E4" w:rsidRPr="009D15E4">
              <w:rPr>
                <w:b/>
                <w:noProof/>
                <w:webHidden/>
              </w:rPr>
            </w:r>
            <w:r w:rsidR="009D15E4" w:rsidRPr="009D15E4">
              <w:rPr>
                <w:b/>
                <w:noProof/>
                <w:webHidden/>
              </w:rPr>
              <w:fldChar w:fldCharType="separate"/>
            </w:r>
            <w:r>
              <w:rPr>
                <w:b/>
                <w:noProof/>
                <w:webHidden/>
              </w:rPr>
              <w:t>33</w:t>
            </w:r>
            <w:r w:rsidR="009D15E4" w:rsidRPr="009D15E4">
              <w:rPr>
                <w:b/>
                <w:noProof/>
                <w:webHidden/>
              </w:rPr>
              <w:fldChar w:fldCharType="end"/>
            </w:r>
          </w:hyperlink>
        </w:p>
        <w:p w14:paraId="13132A8C" w14:textId="1FC9ECAD" w:rsidR="009D15E4" w:rsidRPr="009D15E4" w:rsidRDefault="00E84110" w:rsidP="009D15E4">
          <w:pPr>
            <w:pStyle w:val="TOC1"/>
            <w:spacing w:line="360" w:lineRule="auto"/>
            <w:rPr>
              <w:rFonts w:eastAsiaTheme="minorEastAsia"/>
              <w:b/>
              <w:noProof/>
            </w:rPr>
          </w:pPr>
          <w:hyperlink w:anchor="_Toc476685052" w:history="1">
            <w:r w:rsidR="009D15E4" w:rsidRPr="009D15E4">
              <w:rPr>
                <w:rStyle w:val="Hyperlink"/>
                <w:rFonts w:asciiTheme="majorHAnsi" w:eastAsiaTheme="majorEastAsia" w:hAnsiTheme="majorHAnsi" w:cstheme="majorBidi"/>
                <w:b/>
                <w:noProof/>
              </w:rPr>
              <w:t>References</w:t>
            </w:r>
            <w:r w:rsidR="009D15E4" w:rsidRPr="009D15E4">
              <w:rPr>
                <w:b/>
                <w:noProof/>
                <w:webHidden/>
              </w:rPr>
              <w:tab/>
            </w:r>
            <w:r w:rsidR="009D15E4" w:rsidRPr="009D15E4">
              <w:rPr>
                <w:b/>
                <w:noProof/>
                <w:webHidden/>
              </w:rPr>
              <w:fldChar w:fldCharType="begin"/>
            </w:r>
            <w:r w:rsidR="009D15E4" w:rsidRPr="009D15E4">
              <w:rPr>
                <w:b/>
                <w:noProof/>
                <w:webHidden/>
              </w:rPr>
              <w:instrText xml:space="preserve"> PAGEREF _Toc476685052 \h </w:instrText>
            </w:r>
            <w:r w:rsidR="009D15E4" w:rsidRPr="009D15E4">
              <w:rPr>
                <w:b/>
                <w:noProof/>
                <w:webHidden/>
              </w:rPr>
            </w:r>
            <w:r w:rsidR="009D15E4" w:rsidRPr="009D15E4">
              <w:rPr>
                <w:b/>
                <w:noProof/>
                <w:webHidden/>
              </w:rPr>
              <w:fldChar w:fldCharType="separate"/>
            </w:r>
            <w:r>
              <w:rPr>
                <w:b/>
                <w:noProof/>
                <w:webHidden/>
              </w:rPr>
              <w:t>37</w:t>
            </w:r>
            <w:r w:rsidR="009D15E4" w:rsidRPr="009D15E4">
              <w:rPr>
                <w:b/>
                <w:noProof/>
                <w:webHidden/>
              </w:rPr>
              <w:fldChar w:fldCharType="end"/>
            </w:r>
          </w:hyperlink>
        </w:p>
        <w:p w14:paraId="6153F55B" w14:textId="587B8560" w:rsidR="009D15E4" w:rsidRPr="009D15E4" w:rsidRDefault="00E84110" w:rsidP="009D15E4">
          <w:pPr>
            <w:pStyle w:val="TOC1"/>
            <w:spacing w:line="360" w:lineRule="auto"/>
            <w:rPr>
              <w:rFonts w:eastAsiaTheme="minorEastAsia"/>
              <w:b/>
              <w:noProof/>
            </w:rPr>
          </w:pPr>
          <w:hyperlink w:anchor="_Toc476685053" w:history="1">
            <w:r w:rsidR="009D15E4" w:rsidRPr="009D15E4">
              <w:rPr>
                <w:rStyle w:val="Hyperlink"/>
                <w:b/>
                <w:noProof/>
              </w:rPr>
              <w:t xml:space="preserve">Appendix 1. </w:t>
            </w:r>
            <w:r w:rsidR="009D15E4" w:rsidRPr="009D15E4">
              <w:rPr>
                <w:rStyle w:val="Hyperlink"/>
                <w:b/>
                <w:noProof/>
                <w:lang w:eastAsia="ko-KR"/>
              </w:rPr>
              <w:t>Valencia College</w:t>
            </w:r>
            <w:r w:rsidR="009D15E4" w:rsidRPr="009D15E4">
              <w:rPr>
                <w:rStyle w:val="Hyperlink"/>
                <w:b/>
                <w:noProof/>
              </w:rPr>
              <w:t xml:space="preserve"> Gap Analysis </w:t>
            </w:r>
            <w:r w:rsidR="009D15E4" w:rsidRPr="009D15E4">
              <w:rPr>
                <w:rStyle w:val="Hyperlink"/>
                <w:rFonts w:cs="Arial"/>
                <w:b/>
                <w:noProof/>
              </w:rPr>
              <w:t>Supply and Demand for Years 2015 and 2023</w:t>
            </w:r>
            <w:r w:rsidR="009D15E4" w:rsidRPr="009D15E4">
              <w:rPr>
                <w:b/>
                <w:noProof/>
                <w:webHidden/>
              </w:rPr>
              <w:tab/>
            </w:r>
            <w:r w:rsidR="009D15E4" w:rsidRPr="009D15E4">
              <w:rPr>
                <w:b/>
                <w:noProof/>
                <w:webHidden/>
              </w:rPr>
              <w:fldChar w:fldCharType="begin"/>
            </w:r>
            <w:r w:rsidR="009D15E4" w:rsidRPr="009D15E4">
              <w:rPr>
                <w:b/>
                <w:noProof/>
                <w:webHidden/>
              </w:rPr>
              <w:instrText xml:space="preserve"> PAGEREF _Toc476685053 \h </w:instrText>
            </w:r>
            <w:r w:rsidR="009D15E4" w:rsidRPr="009D15E4">
              <w:rPr>
                <w:b/>
                <w:noProof/>
                <w:webHidden/>
              </w:rPr>
            </w:r>
            <w:r w:rsidR="009D15E4" w:rsidRPr="009D15E4">
              <w:rPr>
                <w:b/>
                <w:noProof/>
                <w:webHidden/>
              </w:rPr>
              <w:fldChar w:fldCharType="separate"/>
            </w:r>
            <w:r>
              <w:rPr>
                <w:b/>
                <w:noProof/>
                <w:webHidden/>
              </w:rPr>
              <w:t>39</w:t>
            </w:r>
            <w:r w:rsidR="009D15E4" w:rsidRPr="009D15E4">
              <w:rPr>
                <w:b/>
                <w:noProof/>
                <w:webHidden/>
              </w:rPr>
              <w:fldChar w:fldCharType="end"/>
            </w:r>
          </w:hyperlink>
        </w:p>
        <w:p w14:paraId="6CF87C3F" w14:textId="37DFA5D8" w:rsidR="009D15E4" w:rsidRPr="009D15E4" w:rsidRDefault="00E84110" w:rsidP="009D15E4">
          <w:pPr>
            <w:pStyle w:val="TOC1"/>
            <w:spacing w:line="360" w:lineRule="auto"/>
            <w:rPr>
              <w:rFonts w:eastAsiaTheme="minorEastAsia"/>
              <w:b/>
              <w:noProof/>
            </w:rPr>
          </w:pPr>
          <w:hyperlink w:anchor="_Toc476685054" w:history="1">
            <w:r w:rsidR="009D15E4" w:rsidRPr="009D15E4">
              <w:rPr>
                <w:rStyle w:val="Hyperlink"/>
                <w:rFonts w:eastAsia="Times New Roman" w:cs="Times New Roman"/>
                <w:b/>
                <w:noProof/>
              </w:rPr>
              <w:t>Appendix 2. FSU-CEFA Gap Methodology</w:t>
            </w:r>
            <w:r w:rsidR="009D15E4" w:rsidRPr="009D15E4">
              <w:rPr>
                <w:b/>
                <w:noProof/>
                <w:webHidden/>
              </w:rPr>
              <w:tab/>
            </w:r>
            <w:r w:rsidR="009D15E4" w:rsidRPr="009D15E4">
              <w:rPr>
                <w:b/>
                <w:noProof/>
                <w:webHidden/>
              </w:rPr>
              <w:fldChar w:fldCharType="begin"/>
            </w:r>
            <w:r w:rsidR="009D15E4" w:rsidRPr="009D15E4">
              <w:rPr>
                <w:b/>
                <w:noProof/>
                <w:webHidden/>
              </w:rPr>
              <w:instrText xml:space="preserve"> PAGEREF _Toc476685054 \h </w:instrText>
            </w:r>
            <w:r w:rsidR="009D15E4" w:rsidRPr="009D15E4">
              <w:rPr>
                <w:b/>
                <w:noProof/>
                <w:webHidden/>
              </w:rPr>
            </w:r>
            <w:r w:rsidR="009D15E4" w:rsidRPr="009D15E4">
              <w:rPr>
                <w:b/>
                <w:noProof/>
                <w:webHidden/>
              </w:rPr>
              <w:fldChar w:fldCharType="separate"/>
            </w:r>
            <w:r>
              <w:rPr>
                <w:b/>
                <w:noProof/>
                <w:webHidden/>
              </w:rPr>
              <w:t>59</w:t>
            </w:r>
            <w:r w:rsidR="009D15E4" w:rsidRPr="009D15E4">
              <w:rPr>
                <w:b/>
                <w:noProof/>
                <w:webHidden/>
              </w:rPr>
              <w:fldChar w:fldCharType="end"/>
            </w:r>
          </w:hyperlink>
        </w:p>
        <w:p w14:paraId="3C9C6A25" w14:textId="29F0A420" w:rsidR="006173FC" w:rsidRPr="00406397" w:rsidRDefault="006173FC" w:rsidP="009D15E4">
          <w:pPr>
            <w:spacing w:line="360" w:lineRule="auto"/>
          </w:pPr>
          <w:r w:rsidRPr="009D15E4">
            <w:rPr>
              <w:b/>
              <w:bCs/>
              <w:noProof/>
            </w:rPr>
            <w:fldChar w:fldCharType="end"/>
          </w:r>
        </w:p>
      </w:sdtContent>
    </w:sdt>
    <w:p w14:paraId="57A0EBDA" w14:textId="77777777" w:rsidR="00380CF6" w:rsidRDefault="00380CF6" w:rsidP="006173FC"/>
    <w:p w14:paraId="5384DEF0" w14:textId="77777777" w:rsidR="00380CF6" w:rsidRDefault="00380CF6">
      <w:r>
        <w:br w:type="page"/>
      </w:r>
    </w:p>
    <w:p w14:paraId="1C1DCC64" w14:textId="77777777" w:rsidR="00CD61C8" w:rsidRPr="00CD61C8" w:rsidRDefault="00380CF6" w:rsidP="00CD61C8">
      <w:pPr>
        <w:pStyle w:val="Heading1"/>
        <w:jc w:val="center"/>
        <w:rPr>
          <w:color w:val="E36C0A" w:themeColor="accent6" w:themeShade="BF"/>
        </w:rPr>
      </w:pPr>
      <w:bookmarkStart w:id="0" w:name="_Toc476685044"/>
      <w:r w:rsidRPr="007C21C8">
        <w:rPr>
          <w:color w:val="E36C0A" w:themeColor="accent6" w:themeShade="BF"/>
        </w:rPr>
        <w:lastRenderedPageBreak/>
        <w:t xml:space="preserve">Executive </w:t>
      </w:r>
      <w:r w:rsidR="00CD61C8" w:rsidRPr="00CD61C8">
        <w:rPr>
          <w:color w:val="E36C0A" w:themeColor="accent6" w:themeShade="BF"/>
        </w:rPr>
        <w:t>Summary for the Florida College System</w:t>
      </w:r>
      <w:bookmarkEnd w:id="0"/>
    </w:p>
    <w:p w14:paraId="3E36CA7E" w14:textId="77777777" w:rsidR="00CD61C8" w:rsidRPr="00CD61C8" w:rsidRDefault="00CD61C8" w:rsidP="00CD61C8">
      <w:pPr>
        <w:jc w:val="both"/>
      </w:pPr>
    </w:p>
    <w:p w14:paraId="570321C5" w14:textId="77777777" w:rsidR="00CD61C8" w:rsidRPr="00CD61C8" w:rsidRDefault="00CD61C8" w:rsidP="00CD61C8">
      <w:pPr>
        <w:spacing w:line="360" w:lineRule="auto"/>
        <w:jc w:val="both"/>
      </w:pPr>
      <w:r w:rsidRPr="00CD61C8">
        <w:t xml:space="preserve">The Florida College System is one of the largest state supported college systems in the United States, consisting of 28 public community and state colleges in Florida. </w:t>
      </w:r>
      <w:r w:rsidRPr="00CD61C8">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2E336A91" w14:textId="77777777" w:rsidR="00CD61C8" w:rsidRPr="00CD61C8" w:rsidRDefault="00CD61C8" w:rsidP="00CD61C8">
      <w:pPr>
        <w:spacing w:after="120" w:line="360" w:lineRule="auto"/>
        <w:jc w:val="both"/>
      </w:pPr>
      <w:r w:rsidRPr="00CD61C8">
        <w:t xml:space="preserve">In 2014-15, the Florida College System (FCS) 28 institutions served 813,838 students (350,000 FTE) and had a record 110,844 graduates. </w:t>
      </w:r>
      <w:r w:rsidRPr="00CD61C8">
        <w:rPr>
          <w:rFonts w:eastAsia="Times New Roman" w:cstheme="minorHAnsi"/>
        </w:rPr>
        <w:t>Those academic degrees awarded included</w:t>
      </w:r>
      <w:r w:rsidRPr="00CD61C8">
        <w:t xml:space="preserve">: 32,271 Postsecondary Vocational Certificates, 70,861 Associate (AA and AS), and 6,776 Bachelor’s degrees. In addition, there were 716 Educator Preparation Institute (EPI) and 59 Certificates of Professional Preparation awarded. </w:t>
      </w:r>
    </w:p>
    <w:p w14:paraId="058C1B04" w14:textId="77777777" w:rsidR="00CD61C8" w:rsidRPr="00CD61C8" w:rsidRDefault="00CD61C8" w:rsidP="00CD61C8">
      <w:pPr>
        <w:shd w:val="clear" w:color="auto" w:fill="FFFFFF"/>
        <w:spacing w:before="100" w:beforeAutospacing="1" w:after="100" w:afterAutospacing="1" w:line="360" w:lineRule="auto"/>
        <w:jc w:val="both"/>
        <w:rPr>
          <w:rFonts w:eastAsia="Times New Roman" w:cstheme="minorHAnsi"/>
        </w:rPr>
      </w:pPr>
      <w:r w:rsidRPr="00CD61C8">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6AF50FDD" w14:textId="77777777" w:rsidR="00CD61C8" w:rsidRPr="00CD61C8" w:rsidRDefault="00CD61C8" w:rsidP="00CD61C8">
      <w:pPr>
        <w:shd w:val="clear" w:color="auto" w:fill="FFFFFF"/>
        <w:spacing w:before="100" w:beforeAutospacing="1" w:after="100" w:afterAutospacing="1" w:line="360" w:lineRule="auto"/>
        <w:jc w:val="both"/>
        <w:rPr>
          <w:rFonts w:eastAsia="Times New Roman" w:cstheme="minorHAnsi"/>
        </w:rPr>
      </w:pPr>
      <w:r w:rsidRPr="00CD61C8">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566E7FF4" w14:textId="56FCF541" w:rsidR="00CD61C8" w:rsidRPr="00CD61C8" w:rsidRDefault="00CD61C8" w:rsidP="00CD61C8">
      <w:pPr>
        <w:spacing w:after="0" w:line="360" w:lineRule="auto"/>
        <w:contextualSpacing/>
        <w:jc w:val="both"/>
      </w:pPr>
      <w:r w:rsidRPr="00CD61C8">
        <w:t xml:space="preserve">Since 1990, the economic makeup of employment has changed significantly </w:t>
      </w:r>
      <w:r w:rsidRPr="00CD61C8">
        <w:rPr>
          <w:rFonts w:eastAsia="Times New Roman" w:cs="Arial"/>
          <w:bCs/>
        </w:rPr>
        <w:t xml:space="preserve">in the state. In earlier years, </w:t>
      </w:r>
      <w:r w:rsidRPr="00CD61C8">
        <w:t xml:space="preserve">Manufacturing </w:t>
      </w:r>
      <w:r w:rsidRPr="00CD61C8">
        <w:rPr>
          <w:rFonts w:eastAsia="Times New Roman" w:cs="Times New Roman"/>
        </w:rPr>
        <w:t>(NAICS 33)</w:t>
      </w:r>
      <w:r w:rsidRPr="00CD61C8">
        <w:t xml:space="preserve">, Wholesale Trade (NAICS 42), and Accommodation and Food Services (NAICS 72) </w:t>
      </w:r>
      <w:r w:rsidR="00022A63">
        <w:t>dominated the labor markets</w:t>
      </w:r>
      <w:r w:rsidRPr="00CD61C8">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CD61C8">
        <w:rPr>
          <w:vertAlign w:val="superscript"/>
        </w:rPr>
        <w:footnoteReference w:id="1"/>
      </w:r>
      <w:r w:rsidRPr="00CD61C8">
        <w:t xml:space="preserve">), Retail Trade (NAICS 44-45), and Health Care and Social Assistance (NAICS 62). These economic sectors represent approximately 34.1 percent of the total employed in Florida as of 2015. </w:t>
      </w:r>
    </w:p>
    <w:p w14:paraId="682F986B" w14:textId="77777777" w:rsidR="00CD61C8" w:rsidRPr="00CD61C8" w:rsidRDefault="00CD61C8" w:rsidP="00CD61C8">
      <w:pPr>
        <w:spacing w:after="0" w:line="360" w:lineRule="auto"/>
        <w:contextualSpacing/>
        <w:jc w:val="both"/>
        <w:rPr>
          <w:highlight w:val="yellow"/>
        </w:rPr>
      </w:pPr>
    </w:p>
    <w:p w14:paraId="04F7267A" w14:textId="77777777" w:rsidR="00CD61C8" w:rsidRPr="00CD61C8" w:rsidRDefault="00CD61C8" w:rsidP="00CD61C8">
      <w:pPr>
        <w:spacing w:after="0" w:line="360" w:lineRule="auto"/>
        <w:contextualSpacing/>
        <w:jc w:val="both"/>
      </w:pPr>
      <w:r w:rsidRPr="00CD61C8">
        <w:lastRenderedPageBreak/>
        <w:t xml:space="preserve">According to the </w:t>
      </w:r>
      <w:r w:rsidRPr="00CD61C8">
        <w:rPr>
          <w:rFonts w:eastAsia="Times New Roman" w:cs="Times New Roman"/>
        </w:rPr>
        <w:t>DEO Employment Projections</w:t>
      </w:r>
      <w:r w:rsidRPr="00CD61C8">
        <w:t xml:space="preserve"> Data</w:t>
      </w:r>
      <w:r w:rsidRPr="00CD61C8">
        <w:rPr>
          <w:sz w:val="16"/>
        </w:rPr>
        <w:t xml:space="preserve"> </w:t>
      </w:r>
      <w:r w:rsidRPr="00CD61C8">
        <w:t xml:space="preserve">for 2015, educational attainment in </w:t>
      </w:r>
      <w:r w:rsidRPr="00CD61C8">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CD61C8">
        <w:rPr>
          <w:rFonts w:eastAsia="Times New Roman" w:cs="Times New Roman"/>
          <w:bCs/>
        </w:rPr>
        <w:t>projected average annual job openings (to year 2023), including growth and replacement, are expected to be in the order of 189,534.</w:t>
      </w:r>
      <w:r w:rsidRPr="00CD61C8">
        <w:t xml:space="preserve"> The larger average annual employment demand, or needs, by occupation (SOC code), are expected to be in: </w:t>
      </w:r>
    </w:p>
    <w:p w14:paraId="188BD57D" w14:textId="77777777" w:rsidR="00CD61C8" w:rsidRPr="00CD61C8" w:rsidRDefault="00CD61C8" w:rsidP="00CD61C8">
      <w:pPr>
        <w:numPr>
          <w:ilvl w:val="0"/>
          <w:numId w:val="22"/>
        </w:numPr>
        <w:spacing w:after="0" w:line="360" w:lineRule="auto"/>
        <w:contextualSpacing/>
        <w:jc w:val="both"/>
      </w:pPr>
      <w:r w:rsidRPr="00CD61C8">
        <w:t xml:space="preserve">Office and Administrative Support (SOC 43); </w:t>
      </w:r>
    </w:p>
    <w:p w14:paraId="4789D49B" w14:textId="77777777" w:rsidR="00CD61C8" w:rsidRPr="00CD61C8" w:rsidRDefault="00CD61C8" w:rsidP="00CD61C8">
      <w:pPr>
        <w:numPr>
          <w:ilvl w:val="0"/>
          <w:numId w:val="22"/>
        </w:numPr>
        <w:spacing w:after="0" w:line="360" w:lineRule="auto"/>
        <w:contextualSpacing/>
        <w:jc w:val="both"/>
      </w:pPr>
      <w:r w:rsidRPr="00CD61C8">
        <w:t xml:space="preserve">Business and Financial Operations (SOC 13); </w:t>
      </w:r>
    </w:p>
    <w:p w14:paraId="0DAE20FE" w14:textId="77777777" w:rsidR="00CD61C8" w:rsidRPr="00CD61C8" w:rsidRDefault="00CD61C8" w:rsidP="00CD61C8">
      <w:pPr>
        <w:numPr>
          <w:ilvl w:val="0"/>
          <w:numId w:val="22"/>
        </w:numPr>
        <w:tabs>
          <w:tab w:val="left" w:pos="1080"/>
        </w:tabs>
        <w:spacing w:after="0" w:line="360" w:lineRule="auto"/>
        <w:ind w:left="720"/>
        <w:contextualSpacing/>
        <w:jc w:val="both"/>
      </w:pPr>
      <w:r w:rsidRPr="00CD61C8">
        <w:t xml:space="preserve">Healthcare Practitioners and Technical (SOC 29); </w:t>
      </w:r>
    </w:p>
    <w:p w14:paraId="6C346C37" w14:textId="77777777" w:rsidR="00CD61C8" w:rsidRPr="00CD61C8" w:rsidRDefault="00CD61C8" w:rsidP="00CD61C8">
      <w:pPr>
        <w:numPr>
          <w:ilvl w:val="0"/>
          <w:numId w:val="22"/>
        </w:numPr>
        <w:spacing w:after="0" w:line="360" w:lineRule="auto"/>
        <w:contextualSpacing/>
        <w:jc w:val="both"/>
      </w:pPr>
      <w:r w:rsidRPr="00CD61C8">
        <w:t xml:space="preserve">Education, Training, and Library (SOC 25); </w:t>
      </w:r>
    </w:p>
    <w:p w14:paraId="32285FCF" w14:textId="77777777" w:rsidR="00CD61C8" w:rsidRPr="00CD61C8" w:rsidRDefault="00CD61C8" w:rsidP="00CD61C8">
      <w:pPr>
        <w:numPr>
          <w:ilvl w:val="0"/>
          <w:numId w:val="22"/>
        </w:numPr>
        <w:spacing w:after="0" w:line="360" w:lineRule="auto"/>
        <w:contextualSpacing/>
        <w:jc w:val="both"/>
      </w:pPr>
      <w:r w:rsidRPr="00CD61C8">
        <w:t xml:space="preserve">Construction and Extraction (SOC 47), and; </w:t>
      </w:r>
    </w:p>
    <w:p w14:paraId="51F05C58" w14:textId="77777777" w:rsidR="00CD61C8" w:rsidRPr="00CD61C8" w:rsidRDefault="00CD61C8" w:rsidP="00CD61C8">
      <w:pPr>
        <w:numPr>
          <w:ilvl w:val="0"/>
          <w:numId w:val="22"/>
        </w:numPr>
        <w:spacing w:after="0" w:line="360" w:lineRule="auto"/>
        <w:contextualSpacing/>
        <w:jc w:val="both"/>
      </w:pPr>
      <w:r w:rsidRPr="00CD61C8">
        <w:t>Sales and Related (SOC 41).</w:t>
      </w:r>
    </w:p>
    <w:p w14:paraId="0D137523" w14:textId="77777777" w:rsidR="00CD61C8" w:rsidRPr="00CD61C8" w:rsidRDefault="00CD61C8" w:rsidP="00CD61C8">
      <w:pPr>
        <w:spacing w:before="100" w:beforeAutospacing="1" w:after="0" w:line="360" w:lineRule="auto"/>
        <w:jc w:val="both"/>
        <w:rPr>
          <w:rFonts w:eastAsia="Times New Roman" w:cs="Times New Roman"/>
        </w:rPr>
      </w:pPr>
      <w:r w:rsidRPr="00CD61C8">
        <w:rPr>
          <w:rFonts w:cs="Arial"/>
        </w:rPr>
        <w:t xml:space="preserve">Based on the SOC-CIP crosswalk, the average graduated student supply from </w:t>
      </w:r>
      <w:r w:rsidRPr="00CD61C8">
        <w:rPr>
          <w:rFonts w:cstheme="minorHAnsi"/>
        </w:rPr>
        <w:t xml:space="preserve">the FCS institutions </w:t>
      </w:r>
      <w:r w:rsidRPr="00CD61C8">
        <w:rPr>
          <w:rFonts w:cs="Arial"/>
        </w:rPr>
        <w:t xml:space="preserve">(over the three previous years) is 102,311 as opposed to the matched need of 164,684, leaving an identified gap or shortage, of 62,373 on an annual basis. The greatest difference, or gap, occurs in the </w:t>
      </w:r>
      <w:r w:rsidRPr="00CD61C8">
        <w:rPr>
          <w:rFonts w:eastAsia="Times New Roman" w:cs="Times New Roman"/>
        </w:rPr>
        <w:t>presently offered programs at the respective colleges:</w:t>
      </w:r>
    </w:p>
    <w:p w14:paraId="3E817909" w14:textId="77777777" w:rsidR="00CD61C8" w:rsidRPr="00CD61C8" w:rsidRDefault="00CD61C8" w:rsidP="00CD61C8">
      <w:pPr>
        <w:numPr>
          <w:ilvl w:val="0"/>
          <w:numId w:val="19"/>
        </w:numPr>
        <w:tabs>
          <w:tab w:val="left" w:pos="720"/>
          <w:tab w:val="left" w:pos="1260"/>
        </w:tabs>
        <w:spacing w:after="0" w:line="360" w:lineRule="auto"/>
        <w:ind w:left="990" w:hanging="270"/>
        <w:contextualSpacing/>
        <w:rPr>
          <w:rFonts w:eastAsia="Times New Roman" w:cs="Times New Roman"/>
        </w:rPr>
      </w:pPr>
      <w:r w:rsidRPr="00CD61C8">
        <w:rPr>
          <w:rFonts w:eastAsia="Times New Roman" w:cs="Times New Roman"/>
          <w:color w:val="000000"/>
        </w:rPr>
        <w:t xml:space="preserve">Business, </w:t>
      </w:r>
      <w:r w:rsidRPr="00CD61C8">
        <w:rPr>
          <w:rFonts w:eastAsia="Times New Roman" w:cs="Times New Roman"/>
        </w:rPr>
        <w:t xml:space="preserve">Management, Marketing, and Related Support Services (CIP 52); </w:t>
      </w:r>
    </w:p>
    <w:p w14:paraId="080D2664" w14:textId="77777777" w:rsidR="00CD61C8" w:rsidRPr="00CD61C8" w:rsidRDefault="00CD61C8" w:rsidP="00CD61C8">
      <w:pPr>
        <w:numPr>
          <w:ilvl w:val="0"/>
          <w:numId w:val="20"/>
        </w:numPr>
        <w:tabs>
          <w:tab w:val="left" w:pos="720"/>
          <w:tab w:val="left" w:pos="1080"/>
          <w:tab w:val="left" w:pos="1260"/>
        </w:tabs>
        <w:spacing w:after="0" w:line="360" w:lineRule="auto"/>
        <w:ind w:left="1260" w:hanging="270"/>
        <w:contextualSpacing/>
        <w:rPr>
          <w:rFonts w:eastAsia="Times New Roman" w:cs="Times New Roman"/>
        </w:rPr>
      </w:pPr>
      <w:r w:rsidRPr="00CD61C8">
        <w:rPr>
          <w:rFonts w:eastAsia="Times New Roman" w:cs="Times New Roman"/>
        </w:rPr>
        <w:t>Business, Management, Marketing, and Related Support Services, and Other (CIP 52.9999);</w:t>
      </w:r>
    </w:p>
    <w:p w14:paraId="7B866ED1" w14:textId="77777777" w:rsidR="00CD61C8" w:rsidRPr="00CD61C8" w:rsidRDefault="00CD61C8" w:rsidP="00CD61C8">
      <w:pPr>
        <w:numPr>
          <w:ilvl w:val="0"/>
          <w:numId w:val="20"/>
        </w:numPr>
        <w:tabs>
          <w:tab w:val="left" w:pos="720"/>
          <w:tab w:val="left" w:pos="990"/>
          <w:tab w:val="left" w:pos="1260"/>
        </w:tabs>
        <w:spacing w:after="0" w:line="360" w:lineRule="auto"/>
        <w:ind w:left="990" w:firstLine="0"/>
        <w:contextualSpacing/>
        <w:rPr>
          <w:rFonts w:eastAsia="Times New Roman" w:cs="Times New Roman"/>
        </w:rPr>
      </w:pPr>
      <w:r w:rsidRPr="00CD61C8">
        <w:rPr>
          <w:rFonts w:eastAsia="Times New Roman" w:cs="Times New Roman"/>
        </w:rPr>
        <w:t>International Business/Trade/ Commerce (CIP 52.1101);</w:t>
      </w:r>
    </w:p>
    <w:p w14:paraId="6F56335F" w14:textId="77777777" w:rsidR="00CD61C8" w:rsidRPr="00CD61C8" w:rsidRDefault="00CD61C8" w:rsidP="00CD61C8">
      <w:pPr>
        <w:numPr>
          <w:ilvl w:val="0"/>
          <w:numId w:val="20"/>
        </w:numPr>
        <w:tabs>
          <w:tab w:val="left" w:pos="720"/>
          <w:tab w:val="left" w:pos="1260"/>
        </w:tabs>
        <w:spacing w:after="0" w:line="360" w:lineRule="auto"/>
        <w:ind w:left="990" w:firstLine="0"/>
        <w:contextualSpacing/>
        <w:rPr>
          <w:rFonts w:eastAsia="Times New Roman" w:cs="Times New Roman"/>
        </w:rPr>
      </w:pPr>
      <w:r w:rsidRPr="00CD61C8">
        <w:rPr>
          <w:rFonts w:eastAsia="Times New Roman" w:cs="Times New Roman"/>
        </w:rPr>
        <w:t>Entrepreneurship/Entrepreneurial Studies (CIP 52.0701);</w:t>
      </w:r>
    </w:p>
    <w:p w14:paraId="58FDAFA2" w14:textId="77777777" w:rsidR="00CD61C8" w:rsidRPr="00CD61C8" w:rsidRDefault="00CD61C8" w:rsidP="00CD61C8">
      <w:pPr>
        <w:numPr>
          <w:ilvl w:val="0"/>
          <w:numId w:val="20"/>
        </w:numPr>
        <w:tabs>
          <w:tab w:val="left" w:pos="720"/>
          <w:tab w:val="left" w:pos="1260"/>
        </w:tabs>
        <w:spacing w:after="0" w:line="360" w:lineRule="auto"/>
        <w:ind w:left="990" w:firstLine="0"/>
        <w:contextualSpacing/>
        <w:rPr>
          <w:rFonts w:eastAsia="Times New Roman" w:cs="Times New Roman"/>
        </w:rPr>
      </w:pPr>
      <w:r w:rsidRPr="00CD61C8">
        <w:rPr>
          <w:rFonts w:eastAsia="Times New Roman" w:cs="Times New Roman"/>
        </w:rPr>
        <w:t xml:space="preserve">Accounting Technology/Technician and Bookkeeping (CIP 52.0302), and; </w:t>
      </w:r>
    </w:p>
    <w:p w14:paraId="1747B7E4" w14:textId="77777777" w:rsidR="00CD61C8" w:rsidRPr="00CD61C8" w:rsidRDefault="00CD61C8" w:rsidP="00CD61C8">
      <w:pPr>
        <w:numPr>
          <w:ilvl w:val="0"/>
          <w:numId w:val="20"/>
        </w:numPr>
        <w:tabs>
          <w:tab w:val="left" w:pos="720"/>
          <w:tab w:val="left" w:pos="1260"/>
        </w:tabs>
        <w:spacing w:after="0" w:line="360" w:lineRule="auto"/>
        <w:ind w:left="990" w:firstLine="0"/>
        <w:contextualSpacing/>
        <w:rPr>
          <w:rFonts w:eastAsia="Times New Roman" w:cs="Times New Roman"/>
        </w:rPr>
      </w:pPr>
      <w:r w:rsidRPr="00CD61C8">
        <w:rPr>
          <w:rFonts w:eastAsia="Times New Roman" w:cs="Times New Roman"/>
        </w:rPr>
        <w:t>Business Administration and Management, General (CIP 52.0201).</w:t>
      </w:r>
    </w:p>
    <w:p w14:paraId="356657BB" w14:textId="77777777" w:rsidR="00CD61C8" w:rsidRPr="00CD61C8" w:rsidRDefault="00CD61C8" w:rsidP="00CD61C8">
      <w:pPr>
        <w:tabs>
          <w:tab w:val="left" w:pos="720"/>
          <w:tab w:val="left" w:pos="1260"/>
        </w:tabs>
        <w:spacing w:after="0" w:line="360" w:lineRule="auto"/>
        <w:ind w:left="990" w:hanging="270"/>
        <w:jc w:val="both"/>
        <w:rPr>
          <w:rFonts w:eastAsia="Times New Roman" w:cs="Times New Roman"/>
        </w:rPr>
      </w:pPr>
      <w:r w:rsidRPr="00CD61C8">
        <w:rPr>
          <w:rFonts w:eastAsia="Times New Roman" w:cs="Times New Roman"/>
        </w:rPr>
        <w:t xml:space="preserve">2)  Personal and Culinary Services (CIP 12); Culinary Arts/Chef Training (CIP 12.0503); </w:t>
      </w:r>
    </w:p>
    <w:p w14:paraId="324079BA" w14:textId="77777777" w:rsidR="00CD61C8" w:rsidRPr="00CD61C8" w:rsidRDefault="00CD61C8" w:rsidP="00CD61C8">
      <w:pPr>
        <w:tabs>
          <w:tab w:val="left" w:pos="720"/>
          <w:tab w:val="left" w:pos="1260"/>
        </w:tabs>
        <w:spacing w:after="0" w:line="360" w:lineRule="auto"/>
        <w:ind w:left="990" w:hanging="270"/>
        <w:contextualSpacing/>
        <w:jc w:val="both"/>
        <w:rPr>
          <w:rFonts w:eastAsia="Times New Roman" w:cs="Times New Roman"/>
        </w:rPr>
      </w:pPr>
      <w:r w:rsidRPr="00CD61C8">
        <w:rPr>
          <w:rFonts w:eastAsia="Times New Roman" w:cs="Times New Roman"/>
        </w:rPr>
        <w:t xml:space="preserve">3)  Public Administration and Social Service Professions (CIP 44); Public Administration </w:t>
      </w:r>
    </w:p>
    <w:p w14:paraId="6E8A9169" w14:textId="77777777" w:rsidR="00CD61C8" w:rsidRPr="00CD61C8" w:rsidRDefault="00CD61C8" w:rsidP="00CD61C8">
      <w:pPr>
        <w:tabs>
          <w:tab w:val="left" w:pos="720"/>
          <w:tab w:val="left" w:pos="1260"/>
        </w:tabs>
        <w:spacing w:after="0" w:line="360" w:lineRule="auto"/>
        <w:ind w:left="990" w:hanging="270"/>
        <w:contextualSpacing/>
        <w:jc w:val="both"/>
        <w:rPr>
          <w:rFonts w:eastAsia="Times New Roman" w:cs="Times New Roman"/>
        </w:rPr>
      </w:pPr>
      <w:r w:rsidRPr="00CD61C8">
        <w:rPr>
          <w:rFonts w:eastAsia="Times New Roman" w:cs="Times New Roman"/>
        </w:rPr>
        <w:t xml:space="preserve">      (CIP 44.0401);</w:t>
      </w:r>
    </w:p>
    <w:p w14:paraId="54F955DD" w14:textId="77777777" w:rsidR="00CD61C8" w:rsidRPr="00CD61C8" w:rsidRDefault="00CD61C8" w:rsidP="00CD61C8">
      <w:pPr>
        <w:tabs>
          <w:tab w:val="left" w:pos="720"/>
          <w:tab w:val="left" w:pos="1260"/>
        </w:tabs>
        <w:spacing w:after="0" w:line="360" w:lineRule="auto"/>
        <w:ind w:left="990" w:hanging="270"/>
        <w:contextualSpacing/>
        <w:jc w:val="both"/>
        <w:rPr>
          <w:rFonts w:eastAsia="Times New Roman" w:cs="Times New Roman"/>
        </w:rPr>
      </w:pPr>
      <w:r w:rsidRPr="00CD61C8">
        <w:rPr>
          <w:rFonts w:eastAsia="Times New Roman" w:cs="Times New Roman"/>
        </w:rPr>
        <w:t>4)  Education (CIP 13); Technology Teacher Education/Industrial Arts Teacher (CIP 13.1309), and;</w:t>
      </w:r>
    </w:p>
    <w:p w14:paraId="7C5FEEB3" w14:textId="77777777" w:rsidR="00CD61C8" w:rsidRPr="00CD61C8" w:rsidRDefault="00CD61C8" w:rsidP="00CD61C8">
      <w:pPr>
        <w:tabs>
          <w:tab w:val="left" w:pos="720"/>
          <w:tab w:val="left" w:pos="1260"/>
        </w:tabs>
        <w:spacing w:after="0" w:line="360" w:lineRule="auto"/>
        <w:ind w:left="990" w:hanging="270"/>
        <w:contextualSpacing/>
        <w:jc w:val="both"/>
        <w:rPr>
          <w:rFonts w:eastAsia="Times New Roman" w:cs="Times New Roman"/>
        </w:rPr>
      </w:pPr>
      <w:r w:rsidRPr="00CD61C8">
        <w:rPr>
          <w:rFonts w:eastAsia="Times New Roman" w:cs="Times New Roman"/>
        </w:rPr>
        <w:t>5)  Construction Trades (CIP 46);</w:t>
      </w:r>
      <w:r w:rsidRPr="00CD61C8">
        <w:t xml:space="preserve"> Plumbing</w:t>
      </w:r>
      <w:r w:rsidRPr="00CD61C8">
        <w:rPr>
          <w:rFonts w:eastAsia="Times New Roman" w:cs="Times New Roman"/>
        </w:rPr>
        <w:t xml:space="preserve"> Technology/Plumber (CIP 46.0503).</w:t>
      </w:r>
    </w:p>
    <w:p w14:paraId="07554D0E" w14:textId="77777777" w:rsidR="00CD61C8" w:rsidRPr="00CD61C8" w:rsidRDefault="00CD61C8" w:rsidP="00CD61C8">
      <w:pPr>
        <w:spacing w:after="0" w:line="240" w:lineRule="auto"/>
        <w:jc w:val="both"/>
        <w:rPr>
          <w:rFonts w:ascii="Calibri" w:eastAsia="Times New Roman" w:hAnsi="Calibri" w:cs="Calibri"/>
          <w:i/>
          <w:iCs/>
          <w:color w:val="C00000"/>
        </w:rPr>
      </w:pPr>
    </w:p>
    <w:p w14:paraId="16047283" w14:textId="77777777" w:rsidR="00BB1332" w:rsidRDefault="00BB1332" w:rsidP="00CD61C8">
      <w:pPr>
        <w:spacing w:after="0" w:line="360" w:lineRule="auto"/>
        <w:jc w:val="both"/>
        <w:rPr>
          <w:rFonts w:eastAsia="Times New Roman" w:cs="Times New Roman"/>
        </w:rPr>
      </w:pPr>
    </w:p>
    <w:p w14:paraId="43A9CE0D" w14:textId="77777777" w:rsidR="00BB1332" w:rsidRDefault="00BB1332" w:rsidP="00CD61C8">
      <w:pPr>
        <w:spacing w:after="0" w:line="360" w:lineRule="auto"/>
        <w:jc w:val="both"/>
        <w:rPr>
          <w:rFonts w:eastAsia="Times New Roman" w:cs="Times New Roman"/>
        </w:rPr>
      </w:pPr>
    </w:p>
    <w:p w14:paraId="6E79C7A8" w14:textId="77777777" w:rsidR="00CD61C8" w:rsidRPr="00CD61C8" w:rsidRDefault="00CD61C8" w:rsidP="00CD61C8">
      <w:pPr>
        <w:spacing w:after="0" w:line="360" w:lineRule="auto"/>
        <w:jc w:val="both"/>
      </w:pPr>
      <w:r w:rsidRPr="00CD61C8">
        <w:rPr>
          <w:rFonts w:eastAsia="Times New Roman" w:cs="Times New Roman"/>
        </w:rPr>
        <w:t xml:space="preserve">Currently identified in oversupply are the student numbers graduating in: </w:t>
      </w:r>
    </w:p>
    <w:p w14:paraId="50ED735D" w14:textId="77777777" w:rsidR="00CD61C8" w:rsidRPr="00CD61C8" w:rsidRDefault="00CD61C8" w:rsidP="00CD61C8">
      <w:pPr>
        <w:numPr>
          <w:ilvl w:val="0"/>
          <w:numId w:val="21"/>
        </w:numPr>
        <w:spacing w:after="0" w:line="360" w:lineRule="auto"/>
        <w:contextualSpacing/>
        <w:jc w:val="both"/>
      </w:pPr>
      <w:r w:rsidRPr="00CD61C8">
        <w:rPr>
          <w:rFonts w:eastAsia="Times New Roman" w:cs="Times New Roman"/>
        </w:rPr>
        <w:t xml:space="preserve">Health Professions and Related Programs (CIP 51), and; </w:t>
      </w:r>
    </w:p>
    <w:p w14:paraId="406F9006" w14:textId="77777777" w:rsidR="00CD61C8" w:rsidRPr="00CD61C8" w:rsidRDefault="00CD61C8" w:rsidP="00CD61C8">
      <w:pPr>
        <w:numPr>
          <w:ilvl w:val="0"/>
          <w:numId w:val="21"/>
        </w:numPr>
        <w:contextualSpacing/>
        <w:rPr>
          <w:rFonts w:eastAsia="Times New Roman" w:cs="Times New Roman"/>
        </w:rPr>
      </w:pPr>
      <w:r w:rsidRPr="00CD61C8">
        <w:rPr>
          <w:rFonts w:eastAsia="Times New Roman" w:cs="Times New Roman"/>
        </w:rPr>
        <w:t>Homeland Security, Law Enforcement, Firefighting and Related Protective Services (CIP 43).</w:t>
      </w:r>
    </w:p>
    <w:p w14:paraId="12F51CD6" w14:textId="77777777" w:rsidR="00CD61C8" w:rsidRPr="00CD61C8" w:rsidRDefault="00CD61C8" w:rsidP="00CD61C8">
      <w:pPr>
        <w:spacing w:after="0" w:line="360" w:lineRule="auto"/>
        <w:jc w:val="both"/>
        <w:rPr>
          <w:rFonts w:ascii="Calibri" w:eastAsia="Times New Roman" w:hAnsi="Calibri" w:cs="Calibri"/>
          <w:iCs/>
        </w:rPr>
      </w:pPr>
      <w:r w:rsidRPr="00CD61C8">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605FEB5F" w14:textId="77777777" w:rsidR="00CD61C8" w:rsidRPr="00CD61C8" w:rsidRDefault="00CD61C8" w:rsidP="00CD61C8">
      <w:pPr>
        <w:spacing w:after="0" w:line="360" w:lineRule="auto"/>
        <w:jc w:val="both"/>
        <w:rPr>
          <w:rFonts w:ascii="Calibri" w:eastAsia="Times New Roman" w:hAnsi="Calibri" w:cs="Calibri"/>
          <w:iCs/>
        </w:rPr>
      </w:pPr>
    </w:p>
    <w:p w14:paraId="5AD58D1A" w14:textId="77777777" w:rsidR="00CD61C8" w:rsidRPr="00CD61C8" w:rsidRDefault="00CD61C8" w:rsidP="00CD61C8">
      <w:pPr>
        <w:spacing w:after="0" w:line="360" w:lineRule="auto"/>
        <w:jc w:val="both"/>
      </w:pPr>
      <w:r w:rsidRPr="00CD61C8">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4D93065F" w14:textId="77777777" w:rsidR="00CD61C8" w:rsidRPr="00CD61C8" w:rsidRDefault="00CD61C8" w:rsidP="00CD61C8">
      <w:pPr>
        <w:spacing w:after="0" w:line="360" w:lineRule="auto"/>
        <w:jc w:val="both"/>
        <w:rPr>
          <w:rFonts w:ascii="Calibri" w:eastAsia="Times New Roman" w:hAnsi="Calibri" w:cs="Calibri"/>
          <w:iCs/>
        </w:rPr>
      </w:pPr>
    </w:p>
    <w:p w14:paraId="1C6841E1" w14:textId="77777777" w:rsidR="00CD61C8" w:rsidRPr="00C15905" w:rsidRDefault="00CD61C8" w:rsidP="00C15905">
      <w:pPr>
        <w:rPr>
          <w:b/>
        </w:rPr>
      </w:pPr>
      <w:bookmarkStart w:id="1" w:name="_Toc475952512"/>
      <w:r w:rsidRPr="00C15905">
        <w:rPr>
          <w:b/>
        </w:rPr>
        <w:t>Table ES1. Summary of Economic Impacts, by Economic Activity, of the Florida College System</w:t>
      </w:r>
      <w:bookmarkEnd w:id="1"/>
    </w:p>
    <w:p w14:paraId="66B426A2" w14:textId="690FEE66" w:rsidR="00CD61C8" w:rsidRPr="00CD61C8" w:rsidRDefault="00F06B4A" w:rsidP="00CD61C8">
      <w:pPr>
        <w:spacing w:after="0"/>
      </w:pPr>
      <w:r>
        <w:object w:dxaOrig="19204" w:dyaOrig="4435" w14:anchorId="79AFD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4162" r:id="rId16"/>
        </w:object>
      </w:r>
    </w:p>
    <w:p w14:paraId="283B0326" w14:textId="77777777" w:rsidR="00CD61C8" w:rsidRPr="00CD61C8" w:rsidRDefault="00CD61C8" w:rsidP="00CD61C8">
      <w:pPr>
        <w:spacing w:after="0"/>
        <w:rPr>
          <w:sz w:val="20"/>
          <w:szCs w:val="20"/>
        </w:rPr>
      </w:pPr>
      <w:r w:rsidRPr="00CD61C8">
        <w:rPr>
          <w:sz w:val="20"/>
          <w:szCs w:val="20"/>
        </w:rPr>
        <w:t>Values in 2016 dollars. Sources: FCS financial data for revenues and expenditures, and IMPLAN software and state/county data.</w:t>
      </w:r>
    </w:p>
    <w:p w14:paraId="491269FD" w14:textId="3DECD93F" w:rsidR="00AD4953" w:rsidRPr="007C21C8" w:rsidRDefault="00AD4953" w:rsidP="007C21C8">
      <w:pPr>
        <w:pStyle w:val="Heading1"/>
        <w:rPr>
          <w:color w:val="E36C0A" w:themeColor="accent6" w:themeShade="BF"/>
        </w:rPr>
      </w:pPr>
      <w:bookmarkStart w:id="2" w:name="_Toc476685045"/>
      <w:r w:rsidRPr="007C21C8">
        <w:rPr>
          <w:color w:val="E36C0A" w:themeColor="accent6" w:themeShade="BF"/>
        </w:rPr>
        <w:t>Introduction</w:t>
      </w:r>
      <w:r w:rsidR="00142EDB" w:rsidRPr="00142EDB">
        <w:rPr>
          <w:b w:val="0"/>
          <w:sz w:val="22"/>
          <w:vertAlign w:val="superscript"/>
        </w:rPr>
        <w:footnoteReference w:id="2"/>
      </w:r>
      <w:bookmarkEnd w:id="2"/>
    </w:p>
    <w:p w14:paraId="558626C7" w14:textId="77777777" w:rsidR="00DB3F66" w:rsidRDefault="00DB3F66" w:rsidP="007C21C8"/>
    <w:p w14:paraId="6278E3F4" w14:textId="1DCCD14D" w:rsidR="007C21C8" w:rsidRPr="007C21C8" w:rsidRDefault="00DB3F66" w:rsidP="007C21C8">
      <w:r w:rsidRPr="00BA5D06">
        <w:rPr>
          <w:noProof/>
        </w:rPr>
        <w:drawing>
          <wp:inline distT="0" distB="0" distL="0" distR="0" wp14:anchorId="68D0C376" wp14:editId="4AA23940">
            <wp:extent cx="5943600" cy="962660"/>
            <wp:effectExtent l="0" t="0" r="0" b="8890"/>
            <wp:docPr id="3" name="Picture 4"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4" descr="Header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l="3777" t="34119" r="1997" b="37711"/>
                    <a:stretch>
                      <a:fillRect/>
                    </a:stretch>
                  </pic:blipFill>
                  <pic:spPr bwMode="auto">
                    <a:xfrm>
                      <a:off x="0" y="0"/>
                      <a:ext cx="5943600" cy="962660"/>
                    </a:xfrm>
                    <a:prstGeom prst="rect">
                      <a:avLst/>
                    </a:prstGeom>
                    <a:noFill/>
                    <a:ln>
                      <a:noFill/>
                    </a:ln>
                    <a:extLst/>
                  </pic:spPr>
                </pic:pic>
              </a:graphicData>
            </a:graphic>
          </wp:inline>
        </w:drawing>
      </w:r>
    </w:p>
    <w:p w14:paraId="142BB72C" w14:textId="6F0F17EE" w:rsidR="00A57BF8" w:rsidRPr="00A57BF8" w:rsidRDefault="00A57BF8" w:rsidP="0034596D">
      <w:pPr>
        <w:jc w:val="center"/>
        <w:rPr>
          <w:rFonts w:asciiTheme="majorHAnsi" w:eastAsiaTheme="minorEastAsia" w:hAnsiTheme="majorHAnsi"/>
          <w:sz w:val="24"/>
          <w:szCs w:val="24"/>
          <w:lang w:eastAsia="ko-KR"/>
        </w:rPr>
      </w:pPr>
    </w:p>
    <w:p w14:paraId="60CC7CC9" w14:textId="77777777" w:rsidR="00DB3F66" w:rsidRPr="00DB3F66" w:rsidRDefault="00DB3F66" w:rsidP="00DB3F66">
      <w:pPr>
        <w:spacing w:line="360" w:lineRule="auto"/>
        <w:jc w:val="both"/>
        <w:rPr>
          <w:rFonts w:eastAsiaTheme="minorEastAsia"/>
          <w:lang w:eastAsia="ko-KR"/>
        </w:rPr>
      </w:pPr>
      <w:r w:rsidRPr="00DB3F66">
        <w:rPr>
          <w:rFonts w:eastAsiaTheme="minorEastAsia"/>
          <w:lang w:eastAsia="ko-KR"/>
        </w:rPr>
        <w:t>Valencia College is a public state college in Orlando, Florida, United States. The college was founded in 1967 as "Valencia Junior College," taking the name "Valencia Community College" in 1971. In December 2010, Valencia's Board of Trustees voted to change the name to "Valencia College," because the academic scope of the school had expanded to include bachelor's degrees. Valencia has several campuses in Orlando with additional campuses in Winter Park and Kissimmee. Valencia is ranked first in the United States for the number of associate's degrees.</w:t>
      </w:r>
    </w:p>
    <w:p w14:paraId="1FDC1CB0" w14:textId="77777777" w:rsidR="00DB3F66" w:rsidRPr="00DB3F66" w:rsidRDefault="00DB3F66" w:rsidP="00DB3F66">
      <w:pPr>
        <w:spacing w:line="360" w:lineRule="auto"/>
        <w:jc w:val="both"/>
        <w:rPr>
          <w:rFonts w:eastAsiaTheme="minorEastAsia"/>
          <w:lang w:eastAsia="ko-KR"/>
        </w:rPr>
      </w:pPr>
      <w:r w:rsidRPr="00DB3F66">
        <w:rPr>
          <w:rFonts w:eastAsiaTheme="minorEastAsia"/>
          <w:lang w:eastAsia="ko-KR"/>
        </w:rPr>
        <w:t>The Aspen Institute awarded Valencia the first Aspen Prize for College Excellence after a year-long effort to recognize extraordinary accomplishments in individual institutions of the nation’s 1,200 community colleges. The Aspen award was granted based on "a rigorous, yearlong effort to... assemble and review an unprecedented collection of data on community colleges and the critical elements of student success: student learning, degree completion, equity, and employment after graduation."</w:t>
      </w:r>
    </w:p>
    <w:p w14:paraId="5A455478" w14:textId="16FEADBD" w:rsidR="00DB3F66" w:rsidRDefault="00DB3F66" w:rsidP="00DB3F66">
      <w:pPr>
        <w:numPr>
          <w:ilvl w:val="0"/>
          <w:numId w:val="8"/>
        </w:numPr>
        <w:spacing w:after="160" w:line="360" w:lineRule="auto"/>
        <w:contextualSpacing/>
      </w:pPr>
      <w:r w:rsidRPr="00DB3F66">
        <w:t>In 2011, it was named the top community college in the United States by the Aspen Institute.</w:t>
      </w:r>
    </w:p>
    <w:p w14:paraId="585F6299" w14:textId="6A0F9990" w:rsidR="00DB3F66" w:rsidRDefault="00DB3F66" w:rsidP="00DB3F66">
      <w:pPr>
        <w:spacing w:after="160" w:line="360" w:lineRule="auto"/>
        <w:contextualSpacing/>
      </w:pPr>
    </w:p>
    <w:p w14:paraId="57D02EA2" w14:textId="77777777" w:rsidR="00CD61C8" w:rsidRPr="005A0346" w:rsidRDefault="00CD61C8" w:rsidP="00CD61C8">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6899F1D0" w14:textId="77777777" w:rsidR="00CD61C8" w:rsidRPr="005A0346" w:rsidRDefault="00CD61C8" w:rsidP="00CD61C8">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74DEA727" w14:textId="77777777" w:rsidR="00CD61C8" w:rsidRDefault="00CD61C8" w:rsidP="00CD61C8">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1CBF8745" w14:textId="78D545DF" w:rsidR="00CD61C8" w:rsidRDefault="00CD61C8" w:rsidP="00CD61C8">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834F40">
        <w:rPr>
          <w:rFonts w:cstheme="minorHAnsi"/>
        </w:rPr>
        <w:t>Valencia</w:t>
      </w:r>
      <w:r>
        <w:rPr>
          <w:rFonts w:cstheme="minorHAnsi"/>
        </w:rPr>
        <w:t xml:space="preserv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834F40">
        <w:rPr>
          <w:rFonts w:cstheme="minorHAnsi"/>
        </w:rPr>
        <w:t>Valencia</w:t>
      </w:r>
      <w:r>
        <w:rPr>
          <w:rFonts w:cstheme="minorHAnsi"/>
        </w:rPr>
        <w:t xml:space="preserve"> College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834F40">
        <w:rPr>
          <w:rFonts w:cstheme="minorHAnsi"/>
        </w:rPr>
        <w:t>Valencia</w:t>
      </w:r>
      <w:r>
        <w:rPr>
          <w:rFonts w:cstheme="minorHAnsi"/>
        </w:rPr>
        <w:t xml:space="preserve"> College’s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022A63">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834F40">
        <w:rPr>
          <w:rStyle w:val="tgc"/>
          <w:rFonts w:cstheme="minorHAnsi"/>
          <w:color w:val="222222"/>
          <w:lang w:val="en"/>
        </w:rPr>
        <w:t>Valencia</w:t>
      </w:r>
      <w:r>
        <w:rPr>
          <w:rStyle w:val="tgc"/>
          <w:rFonts w:cstheme="minorHAnsi"/>
          <w:color w:val="222222"/>
          <w:lang w:val="en"/>
        </w:rPr>
        <w:t xml:space="preserve"> College’s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F06B4A">
        <w:t>detail with respect to the Gap A</w:t>
      </w:r>
      <w:r>
        <w:t>nalysis finding</w:t>
      </w:r>
      <w:r w:rsidR="00F06B4A">
        <w:t>s by program code, and the Gap A</w:t>
      </w:r>
      <w:r>
        <w:t xml:space="preserve">nalysis methodology. </w:t>
      </w:r>
    </w:p>
    <w:p w14:paraId="7AB51E88" w14:textId="77777777" w:rsidR="00CD61C8" w:rsidRDefault="00CD61C8" w:rsidP="00CD61C8">
      <w:pPr>
        <w:spacing w:line="360" w:lineRule="auto"/>
        <w:jc w:val="both"/>
      </w:pPr>
    </w:p>
    <w:p w14:paraId="116137A7" w14:textId="77777777" w:rsidR="00CD61C8" w:rsidRPr="004C26AF" w:rsidRDefault="00CD61C8" w:rsidP="00CD61C8">
      <w:pPr>
        <w:pStyle w:val="Heading1"/>
        <w:rPr>
          <w:color w:val="E36C0A" w:themeColor="accent6" w:themeShade="BF"/>
        </w:rPr>
      </w:pPr>
      <w:bookmarkStart w:id="3" w:name="_Toc475952514"/>
      <w:bookmarkStart w:id="4" w:name="_Toc476685046"/>
      <w:r w:rsidRPr="004C26AF">
        <w:rPr>
          <w:color w:val="E36C0A" w:themeColor="accent6" w:themeShade="BF"/>
        </w:rPr>
        <w:t>Literature Review</w:t>
      </w:r>
      <w:bookmarkEnd w:id="3"/>
      <w:bookmarkEnd w:id="4"/>
      <w:r w:rsidRPr="004C26AF">
        <w:rPr>
          <w:color w:val="E36C0A" w:themeColor="accent6" w:themeShade="BF"/>
        </w:rPr>
        <w:t xml:space="preserve"> </w:t>
      </w:r>
    </w:p>
    <w:p w14:paraId="59A0B90A" w14:textId="77777777" w:rsidR="00CD61C8" w:rsidRDefault="00CD61C8" w:rsidP="00CD61C8">
      <w:pPr>
        <w:spacing w:line="360" w:lineRule="auto"/>
        <w:jc w:val="both"/>
        <w:rPr>
          <w:rFonts w:eastAsiaTheme="majorEastAsia" w:cstheme="minorHAnsi"/>
          <w:bCs/>
        </w:rPr>
      </w:pPr>
    </w:p>
    <w:p w14:paraId="05E79764" w14:textId="77777777" w:rsidR="00CD61C8" w:rsidRPr="00C02F4E" w:rsidRDefault="00CD61C8" w:rsidP="00CD61C8">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20A79A3E" w14:textId="77777777" w:rsidR="00CD61C8" w:rsidRDefault="00CD61C8" w:rsidP="00CD61C8">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58D4F7DE" w14:textId="77777777" w:rsidR="00CD61C8" w:rsidRDefault="00CD61C8" w:rsidP="00CD61C8">
      <w:pPr>
        <w:spacing w:after="0" w:line="360" w:lineRule="auto"/>
        <w:rPr>
          <w:rFonts w:eastAsia="Times New Roman" w:cs="Arial"/>
          <w:color w:val="1F1E1E"/>
        </w:rPr>
      </w:pPr>
    </w:p>
    <w:p w14:paraId="7D35D417" w14:textId="77777777" w:rsidR="00CD61C8" w:rsidRDefault="00CD61C8" w:rsidP="00CD61C8">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15166B65" w14:textId="77777777" w:rsidR="00CD61C8" w:rsidRDefault="00CD61C8" w:rsidP="00CD61C8">
      <w:pPr>
        <w:spacing w:after="0" w:line="360" w:lineRule="auto"/>
        <w:rPr>
          <w:rFonts w:eastAsia="Times New Roman" w:cs="Arial"/>
          <w:color w:val="1F1E1E"/>
        </w:rPr>
      </w:pPr>
    </w:p>
    <w:p w14:paraId="1822D10B" w14:textId="77777777" w:rsidR="00CD61C8" w:rsidRDefault="00CD61C8" w:rsidP="00CD61C8">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0ABA5430" w14:textId="77777777" w:rsidR="00CD61C8" w:rsidRDefault="00CD61C8" w:rsidP="00CD61C8">
      <w:pPr>
        <w:spacing w:after="0" w:line="360" w:lineRule="auto"/>
        <w:rPr>
          <w:rFonts w:eastAsia="Times New Roman" w:cs="Arial"/>
          <w:color w:val="1F1E1E"/>
        </w:rPr>
      </w:pPr>
    </w:p>
    <w:p w14:paraId="293C69F7" w14:textId="0E29B13F" w:rsidR="00CD61C8" w:rsidRDefault="00CD61C8" w:rsidP="00CD61C8">
      <w:pPr>
        <w:spacing w:after="0" w:line="360" w:lineRule="auto"/>
        <w:jc w:val="both"/>
        <w:rPr>
          <w:rFonts w:eastAsia="Times New Roman" w:cs="Arial"/>
          <w:color w:val="1F1E1E"/>
        </w:rPr>
      </w:pPr>
      <w:r>
        <w:rPr>
          <w:rFonts w:eastAsia="Times New Roman" w:cs="Arial"/>
          <w:color w:val="1F1E1E"/>
        </w:rPr>
        <w:t xml:space="preserve">There have been a number of </w:t>
      </w:r>
      <w:r w:rsidR="00022A63">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022A63">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0DB9E8DF" w14:textId="77777777" w:rsidR="00CD61C8" w:rsidRDefault="00CD61C8" w:rsidP="00CD61C8">
      <w:pPr>
        <w:spacing w:after="0" w:line="360" w:lineRule="auto"/>
        <w:rPr>
          <w:rFonts w:eastAsia="Times New Roman" w:cs="Arial"/>
          <w:color w:val="1F1E1E"/>
        </w:rPr>
      </w:pPr>
    </w:p>
    <w:p w14:paraId="30277912" w14:textId="77777777" w:rsidR="00CD61C8" w:rsidRDefault="00CD61C8" w:rsidP="00CD61C8">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755C7B02" w14:textId="77777777" w:rsidR="00CD61C8" w:rsidRDefault="00CD61C8" w:rsidP="00CD61C8">
      <w:pPr>
        <w:spacing w:after="0" w:line="360" w:lineRule="auto"/>
        <w:rPr>
          <w:rFonts w:eastAsia="Times New Roman" w:cs="Arial"/>
          <w:color w:val="1F1E1E"/>
        </w:rPr>
      </w:pPr>
    </w:p>
    <w:p w14:paraId="77E7E2E6" w14:textId="77777777" w:rsidR="00CD61C8" w:rsidRDefault="00CD61C8" w:rsidP="00CD61C8">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15F89668" w14:textId="77777777" w:rsidR="00CD61C8" w:rsidRDefault="00CD61C8" w:rsidP="00CD61C8">
      <w:pPr>
        <w:rPr>
          <w:rFonts w:eastAsia="Times New Roman" w:cs="Arial"/>
          <w:color w:val="1F1E1E"/>
        </w:rPr>
      </w:pPr>
      <w:r>
        <w:rPr>
          <w:rFonts w:eastAsia="Times New Roman" w:cs="Arial"/>
          <w:color w:val="1F1E1E"/>
        </w:rPr>
        <w:br w:type="page"/>
      </w:r>
    </w:p>
    <w:p w14:paraId="6D3F7C67" w14:textId="33714074" w:rsidR="00861A5F" w:rsidRDefault="00CD61C8" w:rsidP="00CD61C8">
      <w:pPr>
        <w:pStyle w:val="Heading1"/>
        <w:spacing w:before="0"/>
        <w:rPr>
          <w:color w:val="auto"/>
          <w:sz w:val="22"/>
          <w:szCs w:val="22"/>
        </w:rPr>
      </w:pPr>
      <w:bookmarkStart w:id="5" w:name="_Toc476685047"/>
      <w:r>
        <w:rPr>
          <w:color w:val="E36C0A" w:themeColor="accent6" w:themeShade="BF"/>
        </w:rPr>
        <w:t xml:space="preserve">Florida College System and Valencia </w:t>
      </w:r>
      <w:r w:rsidR="00DC5DC1" w:rsidRPr="008E1B0E">
        <w:rPr>
          <w:color w:val="E36C0A" w:themeColor="accent6" w:themeShade="BF"/>
        </w:rPr>
        <w:t>College Area</w:t>
      </w:r>
      <w:r w:rsidR="0026684D" w:rsidRPr="008E1B0E">
        <w:rPr>
          <w:color w:val="E36C0A" w:themeColor="accent6" w:themeShade="BF"/>
        </w:rPr>
        <w:t xml:space="preserve"> Demographic</w:t>
      </w:r>
      <w:r>
        <w:rPr>
          <w:color w:val="E36C0A" w:themeColor="accent6" w:themeShade="BF"/>
        </w:rPr>
        <w:t xml:space="preserve">s and </w:t>
      </w:r>
      <w:r w:rsidR="00355A27">
        <w:rPr>
          <w:color w:val="E36C0A" w:themeColor="accent6" w:themeShade="BF"/>
        </w:rPr>
        <w:t>Labor Market</w:t>
      </w:r>
      <w:r>
        <w:rPr>
          <w:color w:val="E36C0A" w:themeColor="accent6" w:themeShade="BF"/>
        </w:rPr>
        <w:t>s</w:t>
      </w:r>
      <w:bookmarkEnd w:id="5"/>
      <w:r w:rsidR="00355A27" w:rsidRPr="00355A27">
        <w:rPr>
          <w:color w:val="auto"/>
          <w:sz w:val="22"/>
          <w:szCs w:val="22"/>
        </w:rPr>
        <w:t xml:space="preserve"> </w:t>
      </w:r>
    </w:p>
    <w:p w14:paraId="37946FEF" w14:textId="77777777" w:rsidR="00355A27" w:rsidRPr="00355A27" w:rsidRDefault="00355A27" w:rsidP="00355A27"/>
    <w:p w14:paraId="77014CD4" w14:textId="77777777" w:rsidR="00CD61C8" w:rsidRDefault="00CD61C8" w:rsidP="00CD61C8">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07ED6667" w14:textId="77777777" w:rsidR="00CD61C8" w:rsidRPr="00225231" w:rsidRDefault="00CD61C8" w:rsidP="00CD61C8">
      <w:pPr>
        <w:spacing w:after="0" w:line="360" w:lineRule="auto"/>
        <w:jc w:val="both"/>
        <w:rPr>
          <w:rFonts w:eastAsia="Times New Roman" w:cstheme="minorHAnsi"/>
        </w:rPr>
      </w:pPr>
    </w:p>
    <w:p w14:paraId="397E261B" w14:textId="77777777" w:rsidR="00CD61C8" w:rsidRPr="005A0346" w:rsidRDefault="00CD61C8" w:rsidP="00CD61C8">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3788A57D" w14:textId="77777777" w:rsidR="00CD61C8" w:rsidRPr="00225231" w:rsidRDefault="00CD61C8" w:rsidP="00CD61C8">
      <w:pPr>
        <w:spacing w:after="240" w:line="360" w:lineRule="auto"/>
        <w:contextualSpacing/>
        <w:jc w:val="both"/>
        <w:rPr>
          <w:rFonts w:eastAsia="Times New Roman" w:cstheme="minorHAnsi"/>
        </w:rPr>
      </w:pPr>
    </w:p>
    <w:p w14:paraId="1041716C" w14:textId="77777777" w:rsidR="00CD61C8" w:rsidRDefault="00CD61C8" w:rsidP="00CD61C8">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39A8FAE0" w14:textId="77777777" w:rsidR="00CD61C8" w:rsidRPr="00225231" w:rsidRDefault="00CD61C8" w:rsidP="00CD61C8">
      <w:pPr>
        <w:spacing w:after="240" w:line="360" w:lineRule="auto"/>
        <w:contextualSpacing/>
        <w:jc w:val="both"/>
      </w:pPr>
    </w:p>
    <w:p w14:paraId="22AD3786" w14:textId="77777777" w:rsidR="00CD61C8" w:rsidRDefault="00CD61C8" w:rsidP="00CD61C8">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6A37C27B" w14:textId="77777777" w:rsidR="00CD61C8" w:rsidRDefault="00CD61C8" w:rsidP="00CD61C8">
      <w:pPr>
        <w:spacing w:after="240" w:line="360" w:lineRule="auto"/>
        <w:contextualSpacing/>
        <w:jc w:val="both"/>
      </w:pPr>
    </w:p>
    <w:p w14:paraId="5496E8AF" w14:textId="5C43757F" w:rsidR="00861A5F" w:rsidRPr="00F9538D" w:rsidRDefault="00AC44D3" w:rsidP="0009623F">
      <w:pPr>
        <w:spacing w:after="0" w:line="360" w:lineRule="auto"/>
        <w:contextualSpacing/>
        <w:jc w:val="both"/>
      </w:pPr>
      <w:r w:rsidRPr="00F9538D">
        <w:rPr>
          <w:rFonts w:cs="Arial"/>
        </w:rPr>
        <w:t>According to the US Census</w:t>
      </w:r>
      <w:r w:rsidRPr="00F9538D">
        <w:rPr>
          <w:rStyle w:val="FootnoteReference"/>
          <w:rFonts w:cs="Arial"/>
        </w:rPr>
        <w:footnoteReference w:id="8"/>
      </w:r>
      <w:r w:rsidRPr="00F9538D">
        <w:rPr>
          <w:rFonts w:cs="Arial"/>
        </w:rPr>
        <w:t xml:space="preserve">, </w:t>
      </w:r>
      <w:r w:rsidR="00DB3F66" w:rsidRPr="00DB3F66">
        <w:rPr>
          <w:rFonts w:eastAsiaTheme="minorEastAsia"/>
          <w:lang w:eastAsia="ko-KR"/>
        </w:rPr>
        <w:t xml:space="preserve">Valencia College </w:t>
      </w:r>
      <w:r w:rsidRPr="00F9538D">
        <w:t>area has a</w:t>
      </w:r>
      <w:r w:rsidR="00B6683B" w:rsidRPr="00F9538D">
        <w:t xml:space="preserve">n estimated </w:t>
      </w:r>
      <w:r w:rsidRPr="00F9538D">
        <w:t xml:space="preserve">population of </w:t>
      </w:r>
      <w:r w:rsidR="00DB3F66">
        <w:t>1,612,119</w:t>
      </w:r>
      <w:r w:rsidR="009A6AC9" w:rsidRPr="00F9538D">
        <w:t xml:space="preserve"> </w:t>
      </w:r>
      <w:r w:rsidR="00B6683B" w:rsidRPr="00F9538D">
        <w:t>as of July 2015</w:t>
      </w:r>
      <w:r w:rsidR="009A6AC9" w:rsidRPr="00F9538D">
        <w:t xml:space="preserve">, showing an increase of </w:t>
      </w:r>
      <w:r w:rsidR="00DB3F66">
        <w:t>14</w:t>
      </w:r>
      <w:r w:rsidR="00F9538D" w:rsidRPr="00F9538D">
        <w:t>.</w:t>
      </w:r>
      <w:r w:rsidR="00DB3F66">
        <w:t>0</w:t>
      </w:r>
      <w:r w:rsidRPr="00F9538D">
        <w:t xml:space="preserve"> percent over the </w:t>
      </w:r>
      <w:r w:rsidR="00B6683B" w:rsidRPr="00F9538D">
        <w:t xml:space="preserve">April 2010 base, which is equivalent to </w:t>
      </w:r>
      <w:r w:rsidR="00DB3F66">
        <w:t>2.5</w:t>
      </w:r>
      <w:r w:rsidR="00B6683B" w:rsidRPr="00F9538D">
        <w:t xml:space="preserve"> percent annually.</w:t>
      </w:r>
      <w:r w:rsidR="0009623F" w:rsidRPr="00F9538D">
        <w:t xml:space="preserve"> Persons under 18 years of age and 65 years of age and over </w:t>
      </w:r>
      <w:r w:rsidR="00DB3F66">
        <w:t xml:space="preserve">constitute </w:t>
      </w:r>
      <w:r w:rsidR="004F6510">
        <w:t>about 34</w:t>
      </w:r>
      <w:r w:rsidR="00161127" w:rsidRPr="00F9538D">
        <w:t xml:space="preserve"> percent of the estimated population. The civilian labor force </w:t>
      </w:r>
      <w:r w:rsidR="001003FA" w:rsidRPr="00F9538D">
        <w:t xml:space="preserve">for </w:t>
      </w:r>
      <w:r w:rsidR="00855B49" w:rsidRPr="00F9538D">
        <w:t xml:space="preserve">2015 </w:t>
      </w:r>
      <w:r w:rsidR="00161127" w:rsidRPr="00F9538D">
        <w:t xml:space="preserve">is </w:t>
      </w:r>
      <w:r w:rsidR="00161127" w:rsidRPr="00DB3F66">
        <w:t xml:space="preserve">estimated </w:t>
      </w:r>
      <w:r w:rsidR="00516408" w:rsidRPr="00DB3F66">
        <w:t xml:space="preserve">at </w:t>
      </w:r>
      <w:r w:rsidR="00DB3F66" w:rsidRPr="00DB3F66">
        <w:t>851</w:t>
      </w:r>
      <w:r w:rsidR="00F9538D" w:rsidRPr="00DB3F66">
        <w:t>,</w:t>
      </w:r>
      <w:r w:rsidR="00DB3F66" w:rsidRPr="00DB3F66">
        <w:t>654</w:t>
      </w:r>
      <w:r w:rsidR="00516408" w:rsidRPr="00DB3F66">
        <w:rPr>
          <w:rStyle w:val="FootnoteReference"/>
        </w:rPr>
        <w:footnoteReference w:id="9"/>
      </w:r>
      <w:r w:rsidR="00161127" w:rsidRPr="00DB3F66">
        <w:t xml:space="preserve"> o</w:t>
      </w:r>
      <w:r w:rsidR="00516408" w:rsidRPr="00DB3F66">
        <w:t xml:space="preserve">r </w:t>
      </w:r>
      <w:r w:rsidR="004F6510">
        <w:t>about 53</w:t>
      </w:r>
      <w:r w:rsidR="00516408" w:rsidRPr="00DB3F66">
        <w:t xml:space="preserve"> percent</w:t>
      </w:r>
      <w:r w:rsidR="00516408" w:rsidRPr="00F9538D">
        <w:t xml:space="preserve"> of the </w:t>
      </w:r>
      <w:r w:rsidR="00161127" w:rsidRPr="00F9538D">
        <w:t>population</w:t>
      </w:r>
      <w:r w:rsidR="00516408" w:rsidRPr="00F9538D">
        <w:t xml:space="preserve"> 16 years of age and older</w:t>
      </w:r>
      <w:r w:rsidR="00161127" w:rsidRPr="00F9538D">
        <w:t xml:space="preserve">. The percent of foreign born persons is </w:t>
      </w:r>
      <w:r w:rsidR="004F6510">
        <w:t>about 19</w:t>
      </w:r>
      <w:r w:rsidR="00EA2059">
        <w:t xml:space="preserve"> percent</w:t>
      </w:r>
      <w:r w:rsidR="0009623F" w:rsidRPr="00F9538D">
        <w:t xml:space="preserve">. Total number of households is </w:t>
      </w:r>
      <w:r w:rsidR="00DB3F66">
        <w:t>514</w:t>
      </w:r>
      <w:r w:rsidR="00655861" w:rsidRPr="00F9538D">
        <w:t>,</w:t>
      </w:r>
      <w:r w:rsidR="00DB3F66">
        <w:t>023</w:t>
      </w:r>
      <w:r w:rsidR="0009623F" w:rsidRPr="00F9538D">
        <w:t>, with an average of 2.</w:t>
      </w:r>
      <w:r w:rsidR="00DB3F66">
        <w:t>83</w:t>
      </w:r>
      <w:r w:rsidR="0009623F" w:rsidRPr="00F9538D">
        <w:t xml:space="preserve"> persons per househ</w:t>
      </w:r>
      <w:r w:rsidR="0034596D" w:rsidRPr="00F9538D">
        <w:t xml:space="preserve">old. Of persons 25 and </w:t>
      </w:r>
      <w:r w:rsidR="00DB3F66">
        <w:t xml:space="preserve">older, </w:t>
      </w:r>
      <w:r w:rsidR="004F6510">
        <w:t>about 8</w:t>
      </w:r>
      <w:r w:rsidR="00DB3F66">
        <w:t>7</w:t>
      </w:r>
      <w:r w:rsidR="004F6510">
        <w:t xml:space="preserve"> percent have</w:t>
      </w:r>
      <w:r w:rsidR="0009623F" w:rsidRPr="00F9538D">
        <w:t xml:space="preserve"> a high </w:t>
      </w:r>
      <w:r w:rsidR="00DB3F66">
        <w:t xml:space="preserve">school diploma or higher, and </w:t>
      </w:r>
      <w:r w:rsidR="004F6510">
        <w:t>about 28 percent have</w:t>
      </w:r>
      <w:r w:rsidR="0009623F" w:rsidRPr="00F9538D">
        <w:t xml:space="preserve"> a Bachelor’s degree or higher. Median household</w:t>
      </w:r>
      <w:r w:rsidR="00B04924" w:rsidRPr="00F9538D">
        <w:t xml:space="preserve"> income (in 2014 dollars) is </w:t>
      </w:r>
      <w:r w:rsidR="00DB3F66">
        <w:t>$47</w:t>
      </w:r>
      <w:r w:rsidR="00B04924" w:rsidRPr="00F9538D">
        <w:t>,</w:t>
      </w:r>
      <w:r w:rsidR="00DB3F66">
        <w:t>027</w:t>
      </w:r>
      <w:r w:rsidR="0009623F" w:rsidRPr="00F9538D">
        <w:t>, and</w:t>
      </w:r>
      <w:r w:rsidR="00DB3F66">
        <w:t xml:space="preserve"> median per capita income is $23</w:t>
      </w:r>
      <w:r w:rsidR="00F9538D" w:rsidRPr="00F9538D">
        <w:t>,</w:t>
      </w:r>
      <w:r w:rsidR="00DB3F66">
        <w:t>835</w:t>
      </w:r>
      <w:r w:rsidR="0009623F" w:rsidRPr="00F9538D">
        <w:t xml:space="preserve">. </w:t>
      </w:r>
      <w:r w:rsidR="00861A5F" w:rsidRPr="00F9538D">
        <w:t>The mean travel time to work, for</w:t>
      </w:r>
      <w:r w:rsidR="0034596D" w:rsidRPr="00F9538D">
        <w:t xml:space="preserve"> a worker age 16 </w:t>
      </w:r>
      <w:r w:rsidR="004F6510">
        <w:t xml:space="preserve">years </w:t>
      </w:r>
      <w:r w:rsidR="0034596D" w:rsidRPr="00F9538D">
        <w:t>an</w:t>
      </w:r>
      <w:r w:rsidR="00DB3F66">
        <w:t>d over, is 34</w:t>
      </w:r>
      <w:r w:rsidR="00F9538D" w:rsidRPr="00F9538D">
        <w:t>.</w:t>
      </w:r>
      <w:r w:rsidR="00DB3F66">
        <w:t>6</w:t>
      </w:r>
      <w:r w:rsidR="00861A5F" w:rsidRPr="00F9538D">
        <w:t xml:space="preserve"> minutes. </w:t>
      </w:r>
    </w:p>
    <w:p w14:paraId="3C6958A4" w14:textId="77777777" w:rsidR="00516408" w:rsidRPr="00F9538D" w:rsidRDefault="00516408" w:rsidP="0009623F">
      <w:pPr>
        <w:spacing w:after="0" w:line="360" w:lineRule="auto"/>
        <w:contextualSpacing/>
        <w:jc w:val="both"/>
      </w:pPr>
    </w:p>
    <w:p w14:paraId="0C595FDD" w14:textId="4D2CB1DE" w:rsidR="00CD61C8" w:rsidRPr="00225231" w:rsidRDefault="00CD61C8" w:rsidP="00CD61C8">
      <w:pPr>
        <w:spacing w:after="0" w:line="360" w:lineRule="auto"/>
        <w:contextualSpacing/>
        <w:jc w:val="both"/>
      </w:pPr>
      <w:r w:rsidRPr="00F26165">
        <w:t xml:space="preserve">Figure 1 provides a general and short term view of </w:t>
      </w:r>
      <w:r w:rsidRPr="00DB3F66">
        <w:rPr>
          <w:rFonts w:eastAsiaTheme="minorEastAsia"/>
          <w:lang w:eastAsia="ko-KR"/>
        </w:rPr>
        <w:t xml:space="preserve">Valencia College </w:t>
      </w:r>
      <w:r>
        <w:t xml:space="preserve">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612B49A3" w14:textId="274DB8B8" w:rsidR="000B40E3" w:rsidRDefault="000B40E3">
      <w:pPr>
        <w:rPr>
          <w:b/>
        </w:rPr>
      </w:pPr>
    </w:p>
    <w:p w14:paraId="5CC06E52" w14:textId="60F44D7F" w:rsidR="0034596D" w:rsidRPr="00DB3F66" w:rsidRDefault="00355A27" w:rsidP="00DB3F66">
      <w:pPr>
        <w:spacing w:after="0" w:line="360" w:lineRule="auto"/>
        <w:contextualSpacing/>
        <w:jc w:val="both"/>
        <w:rPr>
          <w:b/>
        </w:rPr>
      </w:pPr>
      <w:r w:rsidRPr="00F9538D">
        <w:rPr>
          <w:b/>
        </w:rPr>
        <w:t xml:space="preserve">Figure 1. </w:t>
      </w:r>
      <w:r w:rsidR="00DB3F66" w:rsidRPr="00DB3F66">
        <w:rPr>
          <w:rFonts w:eastAsiaTheme="minorEastAsia"/>
          <w:b/>
          <w:lang w:eastAsia="ko-KR"/>
        </w:rPr>
        <w:t>Valencia College</w:t>
      </w:r>
      <w:r w:rsidR="00DB3F66" w:rsidRPr="00DB3F66">
        <w:rPr>
          <w:rFonts w:eastAsiaTheme="minorEastAsia"/>
          <w:lang w:eastAsia="ko-KR"/>
        </w:rPr>
        <w:t xml:space="preserve"> </w:t>
      </w:r>
      <w:r w:rsidRPr="00F9538D">
        <w:rPr>
          <w:b/>
        </w:rPr>
        <w:t>Area Labor Force and Unemployment Rate</w:t>
      </w:r>
      <w:r w:rsidR="00DB3F66">
        <w:rPr>
          <w:b/>
        </w:rPr>
        <w:t>, January 2012 through July 2016</w:t>
      </w:r>
    </w:p>
    <w:p w14:paraId="1A221DCF" w14:textId="21E014B7" w:rsidR="0012487E" w:rsidRDefault="00DB3F66" w:rsidP="009F145E">
      <w:pPr>
        <w:spacing w:after="0" w:line="360" w:lineRule="auto"/>
        <w:contextualSpacing/>
        <w:jc w:val="both"/>
      </w:pPr>
      <w:r>
        <w:rPr>
          <w:noProof/>
        </w:rPr>
        <w:drawing>
          <wp:inline distT="0" distB="0" distL="0" distR="0" wp14:anchorId="2B631F87" wp14:editId="5A7050FE">
            <wp:extent cx="5949950" cy="2676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950" cy="2676525"/>
                    </a:xfrm>
                    <a:prstGeom prst="rect">
                      <a:avLst/>
                    </a:prstGeom>
                    <a:noFill/>
                  </pic:spPr>
                </pic:pic>
              </a:graphicData>
            </a:graphic>
          </wp:inline>
        </w:drawing>
      </w:r>
    </w:p>
    <w:p w14:paraId="1C519FBB" w14:textId="77777777" w:rsidR="00DB3F66" w:rsidRDefault="00DB3F66" w:rsidP="009F145E">
      <w:pPr>
        <w:spacing w:after="0" w:line="360" w:lineRule="auto"/>
        <w:contextualSpacing/>
        <w:jc w:val="both"/>
      </w:pPr>
    </w:p>
    <w:p w14:paraId="3F4BC299" w14:textId="5173061D" w:rsidR="00855B49" w:rsidRPr="00BD3774" w:rsidRDefault="00981779" w:rsidP="009F145E">
      <w:pPr>
        <w:spacing w:after="0" w:line="360" w:lineRule="auto"/>
        <w:contextualSpacing/>
        <w:jc w:val="both"/>
      </w:pPr>
      <w:r w:rsidRPr="00BD3774">
        <w:t xml:space="preserve">From the </w:t>
      </w:r>
      <w:r w:rsidR="00CD61C8">
        <w:t xml:space="preserve">underlying </w:t>
      </w:r>
      <w:r w:rsidR="00DB3F66" w:rsidRPr="00BD3774">
        <w:t>data,</w:t>
      </w:r>
      <w:r w:rsidRPr="00BD3774">
        <w:t xml:space="preserve"> it </w:t>
      </w:r>
      <w:r w:rsidR="00CD61C8">
        <w:t>is</w:t>
      </w:r>
      <w:r w:rsidR="00B6683B" w:rsidRPr="00BD3774">
        <w:t xml:space="preserve"> </w:t>
      </w:r>
      <w:r w:rsidR="00DB3F66">
        <w:t>surmised</w:t>
      </w:r>
      <w:r w:rsidRPr="00BD3774">
        <w:t xml:space="preserve"> that </w:t>
      </w:r>
      <w:r w:rsidR="00B6683B" w:rsidRPr="00BD3774">
        <w:t xml:space="preserve">the </w:t>
      </w:r>
      <w:r w:rsidR="0034596D">
        <w:t>labor force in</w:t>
      </w:r>
      <w:r w:rsidRPr="00BD3774">
        <w:t>crea</w:t>
      </w:r>
      <w:r w:rsidR="0034596D">
        <w:t>ses at a rate of approxi</w:t>
      </w:r>
      <w:r w:rsidR="00DB3F66">
        <w:t>mately 2.6</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DB3F66">
        <w:t>ately 3</w:t>
      </w:r>
      <w:r w:rsidR="00F9538D">
        <w:t>.7</w:t>
      </w:r>
      <w:r w:rsidR="009F145E" w:rsidRPr="00BD3774">
        <w:t xml:space="preserve"> percent annually, hence</w:t>
      </w:r>
      <w:r w:rsidR="00E549CE" w:rsidRPr="00BD3774">
        <w:t>,</w:t>
      </w:r>
      <w:r w:rsidR="009F145E" w:rsidRPr="00BD3774">
        <w:t xml:space="preserve"> the</w:t>
      </w:r>
      <w:r w:rsidR="004F6510">
        <w:t xml:space="preserve">re is </w:t>
      </w:r>
      <w:r w:rsidR="00CD61C8">
        <w:t xml:space="preserve">a </w:t>
      </w:r>
      <w:r w:rsidR="00CD61C8" w:rsidRPr="00BD3774">
        <w:t>decrease</w:t>
      </w:r>
      <w:r w:rsidR="00DB3F66">
        <w:t xml:space="preserve"> in </w:t>
      </w:r>
      <w:r w:rsidR="009F145E" w:rsidRPr="00BD3774">
        <w:t>u</w:t>
      </w:r>
      <w:r w:rsidR="00F9538D">
        <w:t>nemployment of approximately 1.0</w:t>
      </w:r>
      <w:r w:rsidR="00B6683B" w:rsidRPr="00BD3774">
        <w:t xml:space="preserve"> percentage points </w:t>
      </w:r>
      <w:r w:rsidR="004F6510">
        <w:t>on an annual basis.</w:t>
      </w:r>
    </w:p>
    <w:p w14:paraId="58754FF5" w14:textId="542601CD" w:rsidR="009F145E" w:rsidRPr="00470BCC" w:rsidRDefault="009F145E" w:rsidP="009F145E">
      <w:pPr>
        <w:spacing w:after="0" w:line="360" w:lineRule="auto"/>
        <w:jc w:val="both"/>
      </w:pPr>
    </w:p>
    <w:p w14:paraId="49E03D5A" w14:textId="25327DD1" w:rsidR="00CD61C8" w:rsidRDefault="00CD61C8" w:rsidP="00CD61C8">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Pr="00CD61C8">
        <w:rPr>
          <w:rFonts w:eastAsiaTheme="minorEastAsia"/>
          <w:lang w:eastAsia="ko-KR"/>
        </w:rPr>
        <w:t>Valencia College</w:t>
      </w:r>
      <w:r w:rsidRPr="00DB3F66">
        <w:rPr>
          <w:rFonts w:eastAsiaTheme="minorEastAsia"/>
          <w:lang w:eastAsia="ko-KR"/>
        </w:rPr>
        <w:t xml:space="preserve"> </w:t>
      </w:r>
      <w:r>
        <w:rPr>
          <w:rFonts w:eastAsia="Times New Roman" w:cs="Times New Roman"/>
        </w:rPr>
        <w:t xml:space="preserve">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179381DF" w14:textId="77777777" w:rsidR="00CD61C8" w:rsidRDefault="00CD61C8" w:rsidP="009F145E">
      <w:pPr>
        <w:spacing w:after="0" w:line="360" w:lineRule="auto"/>
        <w:jc w:val="both"/>
        <w:rPr>
          <w:rFonts w:eastAsia="Times New Roman" w:cs="Times New Roman"/>
        </w:rPr>
      </w:pPr>
    </w:p>
    <w:p w14:paraId="278944D2" w14:textId="581B5210"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42AA5020" w14:textId="3690B546" w:rsidR="000B40E3" w:rsidRDefault="000B40E3">
      <w:pPr>
        <w:rPr>
          <w:rFonts w:eastAsia="Times New Roman" w:cs="Arial"/>
          <w:b/>
          <w:bCs/>
        </w:rPr>
      </w:pPr>
    </w:p>
    <w:p w14:paraId="1EDB89D7" w14:textId="2E4C07EE"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4F6510">
        <w:rPr>
          <w:rFonts w:eastAsia="Times New Roman" w:cs="Arial"/>
          <w:b/>
          <w:bCs/>
        </w:rPr>
        <w:t>s</w:t>
      </w:r>
      <w:r w:rsidR="009F145E" w:rsidRPr="00470BCC">
        <w:rPr>
          <w:rFonts w:eastAsia="Times New Roman" w:cs="Arial"/>
          <w:b/>
          <w:bCs/>
        </w:rPr>
        <w:t xml:space="preserve"> by NAICS Industry Sector in </w:t>
      </w:r>
      <w:r w:rsidR="00DB3F66" w:rsidRPr="00DB3F66">
        <w:rPr>
          <w:rFonts w:eastAsiaTheme="minorEastAsia"/>
          <w:b/>
          <w:lang w:eastAsia="ko-KR"/>
        </w:rPr>
        <w:t>Valencia College</w:t>
      </w:r>
      <w:r w:rsidR="00DB3F66" w:rsidRPr="00DB3F66">
        <w:rPr>
          <w:rFonts w:eastAsiaTheme="minorEastAsia"/>
          <w:lang w:eastAsia="ko-KR"/>
        </w:rPr>
        <w:t xml:space="preserve"> </w:t>
      </w:r>
      <w:r w:rsidR="009644D5">
        <w:rPr>
          <w:rFonts w:eastAsia="Times New Roman" w:cs="Arial"/>
          <w:b/>
          <w:bCs/>
        </w:rPr>
        <w:t>Area,</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054DAF18" w:rsidR="00855B49" w:rsidRDefault="00DB3F66" w:rsidP="00C607E9">
      <w:pPr>
        <w:spacing w:after="0" w:line="360" w:lineRule="auto"/>
        <w:contextualSpacing/>
        <w:jc w:val="both"/>
      </w:pPr>
      <w:r w:rsidRPr="00DB3F66">
        <w:rPr>
          <w:noProof/>
        </w:rPr>
        <w:drawing>
          <wp:inline distT="0" distB="0" distL="0" distR="0" wp14:anchorId="1042EF28" wp14:editId="01D295DC">
            <wp:extent cx="5943600" cy="34467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46780"/>
                    </a:xfrm>
                    <a:prstGeom prst="rect">
                      <a:avLst/>
                    </a:prstGeom>
                    <a:noFill/>
                    <a:ln>
                      <a:noFill/>
                    </a:ln>
                  </pic:spPr>
                </pic:pic>
              </a:graphicData>
            </a:graphic>
          </wp:inline>
        </w:drawing>
      </w:r>
    </w:p>
    <w:p w14:paraId="7207B09C" w14:textId="77777777" w:rsidR="00C607E9" w:rsidRPr="0012487E" w:rsidRDefault="00C607E9" w:rsidP="00C607E9">
      <w:pPr>
        <w:spacing w:after="0"/>
        <w:contextualSpacing/>
        <w:rPr>
          <w:sz w:val="20"/>
          <w:szCs w:val="18"/>
        </w:rPr>
      </w:pPr>
      <w:r w:rsidRPr="0012487E">
        <w:rPr>
          <w:sz w:val="20"/>
          <w:szCs w:val="18"/>
        </w:rPr>
        <w:t>Source: The National Establishment Time Series (NETS) Database Release 2013</w:t>
      </w:r>
    </w:p>
    <w:p w14:paraId="7AB5B140" w14:textId="7030AB40" w:rsidR="00C607E9" w:rsidRDefault="00C607E9" w:rsidP="00516408">
      <w:pPr>
        <w:spacing w:after="0" w:line="360" w:lineRule="auto"/>
        <w:contextualSpacing/>
        <w:jc w:val="both"/>
      </w:pPr>
    </w:p>
    <w:p w14:paraId="47EE2E20" w14:textId="18C92929" w:rsidR="00690355" w:rsidRDefault="007561CF" w:rsidP="00690355">
      <w:pPr>
        <w:spacing w:after="0" w:line="360" w:lineRule="auto"/>
        <w:contextualSpacing/>
        <w:jc w:val="both"/>
      </w:pPr>
      <w:r>
        <w:t xml:space="preserve">As shown in </w:t>
      </w:r>
      <w:r w:rsidR="00224062">
        <w:t>Table 1</w:t>
      </w:r>
      <w:r>
        <w:t>,</w:t>
      </w:r>
      <w:r w:rsidR="00690355" w:rsidRPr="00470BCC">
        <w:t xml:space="preserve"> the economic makeup of </w:t>
      </w:r>
      <w:r w:rsidR="00DB3F66">
        <w:t xml:space="preserve">employment </w:t>
      </w:r>
      <w:r w:rsidR="00DB3F66" w:rsidRPr="009644D5">
        <w:t>changed</w:t>
      </w:r>
      <w:r w:rsidR="00690355" w:rsidRPr="009644D5">
        <w:t xml:space="preserve"> </w:t>
      </w:r>
      <w:r w:rsidR="009644D5" w:rsidRPr="009644D5">
        <w:rPr>
          <w:rFonts w:eastAsia="Times New Roman" w:cs="Arial"/>
          <w:bCs/>
        </w:rPr>
        <w:t xml:space="preserve">in the </w:t>
      </w:r>
      <w:r w:rsidR="009644D5" w:rsidRPr="009644D5">
        <w:rPr>
          <w:rFonts w:eastAsiaTheme="minorEastAsia"/>
          <w:lang w:eastAsia="ko-KR"/>
        </w:rPr>
        <w:t xml:space="preserve">Valencia College </w:t>
      </w:r>
      <w:r w:rsidR="004F6510">
        <w:rPr>
          <w:rFonts w:eastAsia="Times New Roman" w:cs="Arial"/>
          <w:bCs/>
        </w:rPr>
        <w:t>a</w:t>
      </w:r>
      <w:r w:rsidR="009644D5" w:rsidRPr="009644D5">
        <w:rPr>
          <w:rFonts w:eastAsia="Times New Roman" w:cs="Arial"/>
          <w:bCs/>
        </w:rPr>
        <w:t>rea</w:t>
      </w:r>
      <w:r w:rsidR="004F6510">
        <w:rPr>
          <w:rFonts w:eastAsia="Times New Roman" w:cs="Arial"/>
          <w:bCs/>
        </w:rPr>
        <w:t>: in earlier years,</w:t>
      </w:r>
      <w:r w:rsidR="009644D5" w:rsidRPr="009644D5">
        <w:t xml:space="preserve"> </w:t>
      </w:r>
      <w:r w:rsidR="00CD61C8">
        <w:t>where Ar</w:t>
      </w:r>
      <w:r w:rsidR="00DB3F66" w:rsidRPr="00DB3F66">
        <w:t>ts, Entertainment, and Recreation</w:t>
      </w:r>
      <w:r w:rsidR="00DB3F66">
        <w:t xml:space="preserve"> (NAICS 71</w:t>
      </w:r>
      <w:r w:rsidR="001D34C4">
        <w:t>)</w:t>
      </w:r>
      <w:r w:rsidR="00DB3F66">
        <w:t xml:space="preserve">, </w:t>
      </w:r>
      <w:r w:rsidR="009644D5">
        <w:t>and Information (NAICS 51)</w:t>
      </w:r>
      <w:r w:rsidR="00CD61C8">
        <w:t xml:space="preserve"> dominated the labor market</w:t>
      </w:r>
      <w:r w:rsidR="00F06B4A">
        <w:t>s</w:t>
      </w:r>
      <w:r w:rsidR="009644D5">
        <w:t xml:space="preserve">, </w:t>
      </w:r>
      <w:r w:rsidR="00CD61C8">
        <w:t>whereas in more recent years</w:t>
      </w:r>
      <w:r w:rsidR="004F6510">
        <w:t xml:space="preserve">, </w:t>
      </w:r>
      <w:r w:rsidR="009644D5" w:rsidRPr="00E061E8">
        <w:t>Administrative and Support and Waste Management and Remediation Services</w:t>
      </w:r>
      <w:r w:rsidR="009644D5">
        <w:t xml:space="preserve"> (NACIS 56),</w:t>
      </w:r>
      <w:r w:rsidR="009644D5" w:rsidRPr="009644D5">
        <w:t xml:space="preserve"> </w:t>
      </w:r>
      <w:r w:rsidR="009644D5" w:rsidRPr="00DB3F66">
        <w:t xml:space="preserve">Professional, Scientific, and Technical Services </w:t>
      </w:r>
      <w:r w:rsidR="009644D5">
        <w:t xml:space="preserve">(NAICS 54), and </w:t>
      </w:r>
      <w:r w:rsidR="009644D5" w:rsidRPr="001D34C4">
        <w:t xml:space="preserve">Health Care and Social Assistance </w:t>
      </w:r>
      <w:r w:rsidR="009644D5">
        <w:t>(NAICS 62)</w:t>
      </w:r>
      <w:r w:rsidR="00CD61C8">
        <w:t xml:space="preserve"> have prevailed in the Valencia College area economy</w:t>
      </w:r>
      <w:r w:rsidR="009644D5">
        <w:t xml:space="preserve">. </w:t>
      </w:r>
      <w:r w:rsidR="00E061E8">
        <w:t>T</w:t>
      </w:r>
      <w:r w:rsidR="00690355" w:rsidRPr="00470BCC">
        <w:rPr>
          <w:rFonts w:eastAsia="Times New Roman" w:cs="Times New Roman"/>
          <w:bCs/>
        </w:rPr>
        <w:t xml:space="preserve">he </w:t>
      </w:r>
      <w:r w:rsidR="001D34C4">
        <w:rPr>
          <w:rFonts w:eastAsia="Times New Roman" w:cs="Times New Roman"/>
          <w:bCs/>
        </w:rPr>
        <w:t xml:space="preserve">largest relative change </w:t>
      </w:r>
      <w:r w:rsidR="00DF573C">
        <w:rPr>
          <w:rFonts w:eastAsia="Times New Roman" w:cs="Times New Roman"/>
          <w:bCs/>
        </w:rPr>
        <w:t xml:space="preserve">is </w:t>
      </w:r>
      <w:r w:rsidR="001D34C4">
        <w:rPr>
          <w:rFonts w:eastAsia="Times New Roman" w:cs="Times New Roman"/>
          <w:bCs/>
        </w:rPr>
        <w:t xml:space="preserve">seen at </w:t>
      </w:r>
      <w:r w:rsidR="00690355" w:rsidRPr="00470BCC">
        <w:rPr>
          <w:rFonts w:eastAsia="Times New Roman" w:cs="Times New Roman"/>
          <w:bCs/>
        </w:rPr>
        <w:t xml:space="preserve">Management of Companies and Enterprises (NAICS 55) </w:t>
      </w:r>
      <w:r>
        <w:rPr>
          <w:rFonts w:eastAsia="Times New Roman" w:cs="Times New Roman"/>
          <w:bCs/>
        </w:rPr>
        <w:t xml:space="preserve">sector, </w:t>
      </w:r>
      <w:r w:rsidR="00224062">
        <w:rPr>
          <w:rFonts w:eastAsia="Times New Roman" w:cs="Times New Roman"/>
          <w:bCs/>
        </w:rPr>
        <w:t xml:space="preserve">albeit at a </w:t>
      </w:r>
      <w:r w:rsidR="009644D5">
        <w:rPr>
          <w:rFonts w:eastAsia="Times New Roman" w:cs="Times New Roman"/>
          <w:bCs/>
        </w:rPr>
        <w:t xml:space="preserve">rather 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4F6510">
        <w:rPr>
          <w:rFonts w:eastAsia="Times New Roman" w:cs="Times New Roman"/>
          <w:bCs/>
        </w:rPr>
        <w:t xml:space="preserve">changes in employment </w:t>
      </w:r>
      <w:r w:rsidR="00690355" w:rsidRPr="00470BCC">
        <w:rPr>
          <w:rFonts w:eastAsia="Times New Roman" w:cs="Times New Roman"/>
          <w:bCs/>
        </w:rPr>
        <w:t xml:space="preserve">is </w:t>
      </w:r>
      <w:r w:rsidR="001D34C4" w:rsidRPr="00E061E8">
        <w:t>Administrative and Support and Waste Management and Remediation Services</w:t>
      </w:r>
      <w:r w:rsidR="001D34C4">
        <w:t xml:space="preserve"> (NACIS 56)</w:t>
      </w:r>
      <w:r w:rsidR="00E061E8">
        <w:t>.</w:t>
      </w:r>
    </w:p>
    <w:p w14:paraId="7044E6E8" w14:textId="77777777" w:rsidR="00E061E8" w:rsidRPr="00470BCC" w:rsidRDefault="00E061E8" w:rsidP="00690355">
      <w:pPr>
        <w:spacing w:after="0" w:line="360" w:lineRule="auto"/>
        <w:contextualSpacing/>
        <w:jc w:val="both"/>
        <w:rPr>
          <w:rFonts w:eastAsia="Times New Roman" w:cs="Times New Roman"/>
        </w:rPr>
      </w:pPr>
    </w:p>
    <w:p w14:paraId="26269A97" w14:textId="4AFE9119" w:rsidR="00E061E8" w:rsidRPr="002A6325" w:rsidRDefault="0088003E" w:rsidP="002A6325">
      <w:pPr>
        <w:spacing w:after="0" w:line="360" w:lineRule="auto"/>
        <w:contextualSpacing/>
        <w:jc w:val="both"/>
      </w:pPr>
      <w:r>
        <w:t>Currently</w:t>
      </w:r>
      <w:r w:rsidR="00690355" w:rsidRPr="00470BCC">
        <w:t xml:space="preserve"> t</w:t>
      </w:r>
      <w:r w:rsidR="009F145E" w:rsidRPr="00470BCC">
        <w:t xml:space="preserve">he top three major economic </w:t>
      </w:r>
      <w:r w:rsidR="009F145E" w:rsidRPr="00DF573C">
        <w:t xml:space="preserve">sectors in the </w:t>
      </w:r>
      <w:r w:rsidR="00DF573C" w:rsidRPr="00DF573C">
        <w:rPr>
          <w:rFonts w:eastAsiaTheme="minorEastAsia"/>
          <w:lang w:eastAsia="ko-KR"/>
        </w:rPr>
        <w:t>Valencia College</w:t>
      </w:r>
      <w:r w:rsidR="00DF573C" w:rsidRPr="00DF573C">
        <w:t xml:space="preserve"> </w:t>
      </w:r>
      <w:r w:rsidR="009F145E" w:rsidRPr="00895CB0">
        <w:t xml:space="preserve">area are: </w:t>
      </w:r>
      <w:r w:rsidR="00DF573C" w:rsidRPr="00DF573C">
        <w:t xml:space="preserve">Accommodation and Food Services </w:t>
      </w:r>
      <w:r w:rsidR="00DF573C">
        <w:t xml:space="preserve">(NAICS </w:t>
      </w:r>
      <w:r w:rsidR="00DF573C" w:rsidRPr="00DF573C">
        <w:t>72</w:t>
      </w:r>
      <w:r w:rsidR="00DF573C">
        <w:t>),</w:t>
      </w:r>
      <w:r w:rsidR="00DF573C" w:rsidRPr="00DF573C">
        <w:t xml:space="preserve"> </w:t>
      </w:r>
      <w:r w:rsidR="001D34C4" w:rsidRPr="00E061E8">
        <w:t>Administrative and Support and Waste Management and Remediation Services</w:t>
      </w:r>
      <w:r w:rsidR="001D34C4">
        <w:t xml:space="preserve"> (NACIS 56), and </w:t>
      </w:r>
      <w:r w:rsidR="001D34C4" w:rsidRPr="001D34C4">
        <w:t xml:space="preserve">Health Care and Social Assistance 62 </w:t>
      </w:r>
      <w:r w:rsidR="001D34C4">
        <w:t>Government</w:t>
      </w:r>
      <w:r w:rsidR="00E061E8" w:rsidRPr="00895CB0">
        <w:t xml:space="preserve"> (NAICS 90)</w:t>
      </w:r>
      <w:r w:rsidR="002A6325">
        <w:t>.</w:t>
      </w:r>
      <w:r w:rsidR="00E061E8" w:rsidRPr="00895CB0">
        <w:t xml:space="preserve"> </w:t>
      </w:r>
      <w:r w:rsidR="00690355" w:rsidRPr="00895CB0">
        <w:t xml:space="preserve">Figure </w:t>
      </w:r>
      <w:r w:rsidR="00B36732" w:rsidRPr="00895CB0">
        <w:t>2</w:t>
      </w:r>
      <w:r w:rsidR="009F145E" w:rsidRPr="00895CB0">
        <w:t xml:space="preserve"> shows employment estimates</w:t>
      </w:r>
      <w:r w:rsidR="009F145E" w:rsidRPr="00895CB0">
        <w:rPr>
          <w:rStyle w:val="FootnoteReference"/>
        </w:rPr>
        <w:footnoteReference w:id="12"/>
      </w:r>
      <w:r w:rsidR="009F145E" w:rsidRPr="00895CB0">
        <w:t xml:space="preserve"> in the </w:t>
      </w:r>
      <w:r w:rsidR="00DF573C" w:rsidRPr="00DF573C">
        <w:rPr>
          <w:rFonts w:eastAsiaTheme="minorEastAsia"/>
          <w:lang w:eastAsia="ko-KR"/>
        </w:rPr>
        <w:t>Valencia College</w:t>
      </w:r>
      <w:r w:rsidR="00DF573C" w:rsidRPr="00DF573C">
        <w:t xml:space="preserve"> </w:t>
      </w:r>
      <w:r w:rsidR="00834F40">
        <w:t>area</w:t>
      </w:r>
      <w:r w:rsidR="009F145E" w:rsidRPr="00FB08DE">
        <w:t xml:space="preserve"> for the year 2015 (by 2-digit NAICS Codes). The top three sectors </w:t>
      </w:r>
      <w:r w:rsidR="00A951C6" w:rsidRPr="00FB08DE">
        <w:t xml:space="preserve">mentioned </w:t>
      </w:r>
      <w:r w:rsidR="009F145E" w:rsidRPr="00FB08DE">
        <w:t xml:space="preserve">represent </w:t>
      </w:r>
      <w:r w:rsidR="00690355" w:rsidRPr="00FB08DE">
        <w:t>a</w:t>
      </w:r>
      <w:r w:rsidR="004F6510">
        <w:t xml:space="preserve">bout </w:t>
      </w:r>
      <w:r w:rsidR="00DF573C">
        <w:t>33</w:t>
      </w:r>
      <w:r w:rsidR="009F145E" w:rsidRPr="00FB08DE">
        <w:t xml:space="preserve"> percent of the total employed in 2015.</w:t>
      </w:r>
      <w:r w:rsidR="009F145E" w:rsidRPr="00470BCC">
        <w:t xml:space="preserve"> </w:t>
      </w:r>
    </w:p>
    <w:p w14:paraId="74384A70" w14:textId="77777777" w:rsidR="00E061E8" w:rsidRDefault="00E061E8" w:rsidP="00690355">
      <w:pPr>
        <w:spacing w:after="0"/>
        <w:rPr>
          <w:b/>
        </w:rPr>
      </w:pPr>
    </w:p>
    <w:p w14:paraId="6C495D65" w14:textId="6B25D412" w:rsidR="00DF573C" w:rsidRPr="00470BCC" w:rsidRDefault="00B36732" w:rsidP="00CD61C8">
      <w:pPr>
        <w:spacing w:after="0" w:line="360" w:lineRule="auto"/>
        <w:rPr>
          <w:b/>
        </w:rPr>
      </w:pPr>
      <w:r w:rsidRPr="00470BCC">
        <w:rPr>
          <w:b/>
        </w:rPr>
        <w:t>Figure 2</w:t>
      </w:r>
      <w:r w:rsidR="009F145E" w:rsidRPr="00470BCC">
        <w:rPr>
          <w:b/>
        </w:rPr>
        <w:t xml:space="preserve">. </w:t>
      </w:r>
      <w:r w:rsidR="00DF573C" w:rsidRPr="00DF573C">
        <w:rPr>
          <w:rFonts w:eastAsiaTheme="minorEastAsia"/>
          <w:b/>
          <w:lang w:eastAsia="ko-KR"/>
        </w:rPr>
        <w:t>Valencia College</w:t>
      </w:r>
      <w:r w:rsidR="00DF573C" w:rsidRPr="00DF573C">
        <w:rPr>
          <w:b/>
        </w:rPr>
        <w:t xml:space="preserve"> </w:t>
      </w:r>
      <w:r w:rsidR="009F145E" w:rsidRPr="00470BCC">
        <w:rPr>
          <w:b/>
        </w:rPr>
        <w:t xml:space="preserve">Area Estimated Employment by NAICS for the Year 2015 </w:t>
      </w:r>
    </w:p>
    <w:p w14:paraId="0D31AB83" w14:textId="65A11A86" w:rsidR="009F145E" w:rsidRPr="008E1B0E" w:rsidRDefault="00DF573C" w:rsidP="00CD61C8">
      <w:pPr>
        <w:spacing w:after="0" w:line="360" w:lineRule="auto"/>
        <w:contextualSpacing/>
        <w:jc w:val="center"/>
        <w:rPr>
          <w:rFonts w:asciiTheme="majorHAnsi" w:hAnsiTheme="majorHAnsi"/>
        </w:rPr>
      </w:pPr>
      <w:r w:rsidRPr="00DF573C">
        <w:rPr>
          <w:noProof/>
        </w:rPr>
        <w:drawing>
          <wp:inline distT="0" distB="0" distL="0" distR="0" wp14:anchorId="70836BC1" wp14:editId="7CC9CC96">
            <wp:extent cx="4233672" cy="3611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2487"/>
                    <a:stretch/>
                  </pic:blipFill>
                  <pic:spPr bwMode="auto">
                    <a:xfrm>
                      <a:off x="0" y="0"/>
                      <a:ext cx="4233672"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73F05BEA" w:rsidR="009F145E" w:rsidRDefault="009F145E" w:rsidP="00CD61C8">
      <w:pPr>
        <w:spacing w:after="0" w:line="360" w:lineRule="auto"/>
        <w:contextualSpacing/>
        <w:jc w:val="center"/>
        <w:rPr>
          <w:sz w:val="20"/>
          <w:szCs w:val="18"/>
        </w:rPr>
      </w:pPr>
      <w:r w:rsidRPr="0012487E">
        <w:rPr>
          <w:sz w:val="20"/>
          <w:szCs w:val="18"/>
        </w:rPr>
        <w:t xml:space="preserve">Source: The National Establishment Time Series (NETS) </w:t>
      </w:r>
      <w:r w:rsidR="0032531E" w:rsidRPr="0012487E">
        <w:rPr>
          <w:sz w:val="20"/>
          <w:szCs w:val="18"/>
        </w:rPr>
        <w:t>D</w:t>
      </w:r>
      <w:r w:rsidRPr="0012487E">
        <w:rPr>
          <w:sz w:val="20"/>
          <w:szCs w:val="18"/>
        </w:rPr>
        <w:t xml:space="preserve">atabase </w:t>
      </w:r>
      <w:r w:rsidR="0032531E" w:rsidRPr="0012487E">
        <w:rPr>
          <w:sz w:val="20"/>
          <w:szCs w:val="18"/>
        </w:rPr>
        <w:t>Release</w:t>
      </w:r>
      <w:r w:rsidRPr="0012487E">
        <w:rPr>
          <w:sz w:val="20"/>
          <w:szCs w:val="18"/>
        </w:rPr>
        <w:t xml:space="preserve"> 2013</w:t>
      </w:r>
    </w:p>
    <w:p w14:paraId="670318A4" w14:textId="120C5717" w:rsidR="00DF573C" w:rsidRPr="0012487E" w:rsidRDefault="00DF573C" w:rsidP="00690355">
      <w:pPr>
        <w:spacing w:after="0"/>
        <w:contextualSpacing/>
        <w:rPr>
          <w:sz w:val="20"/>
          <w:szCs w:val="18"/>
        </w:rPr>
      </w:pPr>
    </w:p>
    <w:p w14:paraId="2C534F07" w14:textId="1B1ECE4C" w:rsidR="00CD61C8" w:rsidRDefault="002A6325" w:rsidP="00CD61C8">
      <w:pPr>
        <w:spacing w:before="100" w:beforeAutospacing="1" w:after="100" w:afterAutospacing="1" w:line="360" w:lineRule="auto"/>
        <w:contextualSpacing/>
        <w:jc w:val="both"/>
        <w:rPr>
          <w:rFonts w:eastAsia="Times New Roman" w:cs="Times New Roman"/>
        </w:rPr>
      </w:pPr>
      <w:r>
        <w:rPr>
          <w:rFonts w:eastAsia="Times New Roman" w:cs="Times New Roman"/>
        </w:rPr>
        <w:t>F</w:t>
      </w:r>
      <w:r w:rsidRPr="00FB08DE">
        <w:rPr>
          <w:rFonts w:eastAsia="Times New Roman" w:cs="Times New Roman"/>
        </w:rPr>
        <w:t xml:space="preserve">igure 3 presents the shares of educational attainment of the employed, in the </w:t>
      </w:r>
      <w:r w:rsidR="00DF573C" w:rsidRPr="00DF573C">
        <w:rPr>
          <w:rFonts w:eastAsiaTheme="minorEastAsia"/>
          <w:lang w:eastAsia="ko-KR"/>
        </w:rPr>
        <w:t>Valencia College</w:t>
      </w:r>
      <w:r w:rsidRPr="002A6325">
        <w:rPr>
          <w:rFonts w:eastAsiaTheme="minorEastAsia"/>
          <w:sz w:val="24"/>
          <w:szCs w:val="24"/>
          <w:lang w:eastAsia="ko-KR"/>
        </w:rPr>
        <w:t xml:space="preserve"> </w:t>
      </w:r>
      <w:r w:rsidR="009644D5">
        <w:t>a</w:t>
      </w:r>
      <w:r w:rsidRPr="00E061E8">
        <w:t>rea</w:t>
      </w:r>
      <w:r w:rsidRPr="00FB08DE">
        <w:rPr>
          <w:rFonts w:eastAsia="Times New Roman" w:cs="Times New Roman"/>
        </w:rPr>
        <w:t>.</w:t>
      </w:r>
      <w:r w:rsidRPr="00FB08DE">
        <w:rPr>
          <w:rStyle w:val="FootnoteReference"/>
          <w:rFonts w:eastAsia="Times New Roman" w:cs="Times New Roman"/>
        </w:rPr>
        <w:footnoteReference w:id="13"/>
      </w:r>
      <w:r w:rsidRPr="004C3429">
        <w:rPr>
          <w:rFonts w:eastAsia="Times New Roman" w:cs="Times New Roman"/>
          <w:vertAlign w:val="superscript"/>
        </w:rPr>
        <w:t>,</w:t>
      </w:r>
      <w:r>
        <w:rPr>
          <w:rStyle w:val="FootnoteReference"/>
          <w:rFonts w:eastAsia="Times New Roman" w:cs="Times New Roman"/>
        </w:rPr>
        <w:footnoteReference w:id="14"/>
      </w:r>
      <w:r w:rsidR="00CD61C8" w:rsidRPr="00CD61C8">
        <w:rPr>
          <w:rFonts w:eastAsia="Times New Roman" w:cs="Times New Roman"/>
        </w:rPr>
        <w:t xml:space="preserve"> </w:t>
      </w:r>
      <w:r w:rsidR="00CD61C8">
        <w:rPr>
          <w:rFonts w:eastAsia="Times New Roman" w:cs="Times New Roman"/>
        </w:rPr>
        <w:t>It should be noted that the current DEO data provides three FCS-specific educational attainment levels</w:t>
      </w:r>
      <w:r w:rsidR="00CD61C8" w:rsidRPr="005570EA">
        <w:rPr>
          <w:rFonts w:eastAsia="Times New Roman" w:cs="Times New Roman"/>
        </w:rPr>
        <w:t xml:space="preserve"> </w:t>
      </w:r>
      <w:r w:rsidR="00CD61C8">
        <w:rPr>
          <w:rFonts w:eastAsia="Times New Roman" w:cs="Times New Roman"/>
        </w:rPr>
        <w:t>only. The recalibration is provided in the last column of Table 2b.</w:t>
      </w:r>
      <w:r w:rsidR="00CD61C8">
        <w:rPr>
          <w:rStyle w:val="FootnoteReference"/>
          <w:rFonts w:eastAsia="Times New Roman" w:cs="Times New Roman"/>
        </w:rPr>
        <w:footnoteReference w:id="15"/>
      </w:r>
      <w:r w:rsidR="00CD61C8">
        <w:rPr>
          <w:rFonts w:eastAsia="Times New Roman" w:cs="Times New Roman"/>
        </w:rPr>
        <w:t xml:space="preserve"> Both Tables 2a and 2b illustrate that </w:t>
      </w:r>
      <w:r w:rsidR="00CD61C8" w:rsidRPr="00DF573C">
        <w:rPr>
          <w:rFonts w:eastAsiaTheme="minorEastAsia"/>
          <w:lang w:eastAsia="ko-KR"/>
        </w:rPr>
        <w:t>Valencia College</w:t>
      </w:r>
      <w:r w:rsidR="00CD61C8" w:rsidRPr="002A6325">
        <w:rPr>
          <w:rFonts w:eastAsiaTheme="minorEastAsia"/>
          <w:sz w:val="24"/>
          <w:szCs w:val="24"/>
          <w:lang w:eastAsia="ko-KR"/>
        </w:rPr>
        <w:t xml:space="preserve"> </w:t>
      </w:r>
      <w:r w:rsidR="00CD61C8">
        <w:rPr>
          <w:rFonts w:eastAsia="Times New Roman" w:cs="Times New Roman"/>
        </w:rPr>
        <w:t>are responsible for presently feeding into, or supplying, a work force of 507,321, while the current and projected annual or annual average college attainment need is 20,574.</w:t>
      </w:r>
    </w:p>
    <w:p w14:paraId="28E40975" w14:textId="74865CF6" w:rsidR="002A6325" w:rsidRPr="00470BCC" w:rsidRDefault="002A6325" w:rsidP="002A6325">
      <w:pPr>
        <w:spacing w:after="0" w:line="360" w:lineRule="auto"/>
        <w:contextualSpacing/>
        <w:jc w:val="both"/>
        <w:rPr>
          <w:rFonts w:eastAsia="Times New Roman" w:cs="Times New Roman"/>
        </w:rPr>
      </w:pPr>
    </w:p>
    <w:p w14:paraId="77C1AC01" w14:textId="77777777" w:rsidR="002A6325" w:rsidRDefault="002A6325" w:rsidP="00690355">
      <w:pPr>
        <w:spacing w:after="0"/>
        <w:contextualSpacing/>
        <w:rPr>
          <w:sz w:val="16"/>
          <w:szCs w:val="16"/>
        </w:rPr>
      </w:pPr>
    </w:p>
    <w:p w14:paraId="46E0F903" w14:textId="5925C172" w:rsidR="007E6822" w:rsidRPr="00470BCC" w:rsidRDefault="007E6822" w:rsidP="00CD61C8">
      <w:pPr>
        <w:spacing w:after="0" w:line="360" w:lineRule="auto"/>
        <w:rPr>
          <w:b/>
        </w:rPr>
      </w:pPr>
      <w:r w:rsidRPr="00470BCC">
        <w:rPr>
          <w:b/>
        </w:rPr>
        <w:t xml:space="preserve">Figure </w:t>
      </w:r>
      <w:r w:rsidR="00B36732" w:rsidRPr="00470BCC">
        <w:rPr>
          <w:b/>
        </w:rPr>
        <w:t>3</w:t>
      </w:r>
      <w:r w:rsidRPr="00470BCC">
        <w:rPr>
          <w:b/>
        </w:rPr>
        <w:t xml:space="preserve">. </w:t>
      </w:r>
      <w:r w:rsidR="00DF573C" w:rsidRPr="00DF573C">
        <w:rPr>
          <w:rFonts w:eastAsiaTheme="minorEastAsia"/>
          <w:b/>
          <w:lang w:eastAsia="ko-KR"/>
        </w:rPr>
        <w:t>Valencia College</w:t>
      </w:r>
      <w:r w:rsidR="00DF573C" w:rsidRPr="00DF573C">
        <w:rPr>
          <w:b/>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for the Year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F3D7B" w14:paraId="550BDC72" w14:textId="77777777" w:rsidTr="00CD61C8">
        <w:tc>
          <w:tcPr>
            <w:tcW w:w="9360" w:type="dxa"/>
            <w:tcMar>
              <w:top w:w="58" w:type="dxa"/>
              <w:left w:w="115" w:type="dxa"/>
              <w:right w:w="115" w:type="dxa"/>
            </w:tcMar>
          </w:tcPr>
          <w:p w14:paraId="40E6104B" w14:textId="379E05A2" w:rsidR="001F3D7B" w:rsidRDefault="001F3D7B" w:rsidP="00CD61C8">
            <w:pPr>
              <w:contextualSpacing/>
              <w:jc w:val="center"/>
              <w:rPr>
                <w:rFonts w:asciiTheme="majorHAnsi" w:hAnsiTheme="majorHAnsi"/>
                <w:b/>
              </w:rPr>
            </w:pPr>
            <w:r>
              <w:rPr>
                <w:b/>
                <w:noProof/>
              </w:rPr>
              <w:drawing>
                <wp:inline distT="0" distB="0" distL="0" distR="0" wp14:anchorId="444AD9B7" wp14:editId="31E1233B">
                  <wp:extent cx="2847975" cy="2600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r="50903"/>
                          <a:stretch/>
                        </pic:blipFill>
                        <pic:spPr bwMode="auto">
                          <a:xfrm>
                            <a:off x="0" y="0"/>
                            <a:ext cx="2847975" cy="2600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0BA2B561" w:rsidR="007561CF" w:rsidRDefault="007561CF" w:rsidP="00516408">
      <w:pPr>
        <w:spacing w:after="0" w:line="360" w:lineRule="auto"/>
        <w:contextualSpacing/>
        <w:jc w:val="both"/>
        <w:rPr>
          <w:b/>
        </w:rPr>
      </w:pPr>
    </w:p>
    <w:p w14:paraId="2055C37F" w14:textId="4E733042" w:rsidR="00F16614" w:rsidRPr="00C7308C" w:rsidRDefault="00F16614" w:rsidP="00F16614">
      <w:pPr>
        <w:spacing w:before="100" w:beforeAutospacing="1" w:after="100" w:afterAutospacing="1" w:line="360" w:lineRule="auto"/>
        <w:contextualSpacing/>
        <w:jc w:val="both"/>
      </w:pPr>
      <w:r>
        <w:rPr>
          <w:rFonts w:eastAsia="Times New Roman" w:cs="Times New Roman"/>
        </w:rPr>
        <w:t xml:space="preserve">Table 2 </w:t>
      </w:r>
      <w:r w:rsidRPr="00895CB0">
        <w:rPr>
          <w:rFonts w:eastAsia="Times New Roman" w:cs="Times New Roman"/>
        </w:rPr>
        <w:t xml:space="preserve">presents the shares of educational attainment of the employed, in the </w:t>
      </w:r>
      <w:r w:rsidR="00DF573C" w:rsidRPr="00DF573C">
        <w:rPr>
          <w:rFonts w:eastAsiaTheme="minorEastAsia"/>
          <w:lang w:eastAsia="ko-KR"/>
        </w:rPr>
        <w:t>Valencia College</w:t>
      </w:r>
      <w:r w:rsidR="00250371">
        <w:rPr>
          <w:rFonts w:eastAsia="Times New Roman" w:cs="Times New Roman"/>
        </w:rPr>
        <w:t xml:space="preserve"> </w:t>
      </w:r>
      <w:r>
        <w:rPr>
          <w:rFonts w:eastAsia="Times New Roman" w:cs="Times New Roman"/>
        </w:rPr>
        <w:t>area, for the years 2015 and 2023, as well as the</w:t>
      </w:r>
      <w:r w:rsidR="004F6510">
        <w:rPr>
          <w:rFonts w:eastAsia="Times New Roman" w:cs="Times New Roman"/>
        </w:rPr>
        <w:t xml:space="preserv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EA2059" w:rsidRPr="006202C6">
        <w:rPr>
          <w:rFonts w:eastAsia="Times New Roman" w:cs="Times New Roman"/>
        </w:rPr>
        <w:t>Postsecondary</w:t>
      </w:r>
      <w:r w:rsidR="00EA2059">
        <w:rPr>
          <w:rFonts w:eastAsia="Times New Roman" w:cs="Times New Roman"/>
        </w:rPr>
        <w:t xml:space="preserve"> Vocational</w:t>
      </w:r>
      <w:r w:rsidR="00EA2059" w:rsidRPr="006202C6">
        <w:rPr>
          <w:rFonts w:eastAsia="Times New Roman" w:cs="Times New Roman"/>
        </w:rPr>
        <w:t>, Associate</w:t>
      </w:r>
      <w:r w:rsidR="00EA2059">
        <w:rPr>
          <w:rFonts w:eastAsia="Times New Roman" w:cs="Times New Roman"/>
        </w:rPr>
        <w:t xml:space="preserve"> Degree,</w:t>
      </w:r>
      <w:r w:rsidR="00EA2059" w:rsidRPr="006202C6">
        <w:rPr>
          <w:rFonts w:eastAsia="Times New Roman" w:cs="Times New Roman"/>
        </w:rPr>
        <w:t xml:space="preserve"> and Bachelor’s </w:t>
      </w:r>
      <w:r w:rsidR="00EA2059">
        <w:rPr>
          <w:rFonts w:eastAsia="Times New Roman" w:cs="Times New Roman"/>
        </w:rPr>
        <w:t>D</w:t>
      </w:r>
      <w:r w:rsidR="00EA2059" w:rsidRPr="006202C6">
        <w:rPr>
          <w:rFonts w:eastAsia="Times New Roman" w:cs="Times New Roman"/>
        </w:rPr>
        <w:t xml:space="preserve">egrees </w:t>
      </w:r>
      <w:r>
        <w:rPr>
          <w:rFonts w:eastAsia="Times New Roman" w:cs="Times New Roman"/>
        </w:rPr>
        <w:t>are the relevant educational at</w:t>
      </w:r>
      <w:r w:rsidR="00250371">
        <w:rPr>
          <w:rFonts w:eastAsia="Times New Roman" w:cs="Times New Roman"/>
        </w:rPr>
        <w:t xml:space="preserve">tainment levels for further Gap </w:t>
      </w:r>
      <w:r w:rsidR="00022A63">
        <w:rPr>
          <w:rFonts w:eastAsia="Times New Roman" w:cs="Times New Roman"/>
        </w:rPr>
        <w:t>Analysis</w:t>
      </w:r>
      <w:r w:rsidR="00250371">
        <w:rPr>
          <w:rFonts w:eastAsia="Times New Roman" w:cs="Times New Roman"/>
        </w:rPr>
        <w:t xml:space="preserve"> (</w:t>
      </w:r>
      <w:r w:rsidRPr="00133285">
        <w:rPr>
          <w:rFonts w:eastAsia="Times New Roman" w:cs="Times New Roman"/>
        </w:rPr>
        <w:t xml:space="preserve">i.e. </w:t>
      </w:r>
      <w:r w:rsidR="00DF573C">
        <w:rPr>
          <w:rFonts w:eastAsia="Times New Roman" w:cs="Times New Roman"/>
        </w:rPr>
        <w:t>50</w:t>
      </w:r>
      <w:r w:rsidR="002A6325">
        <w:rPr>
          <w:rFonts w:eastAsia="Times New Roman" w:cs="Times New Roman"/>
        </w:rPr>
        <w:t>7</w:t>
      </w:r>
      <w:r w:rsidR="00234452">
        <w:rPr>
          <w:rFonts w:eastAsia="Times New Roman" w:cs="Times New Roman"/>
        </w:rPr>
        <w:t>,</w:t>
      </w:r>
      <w:r w:rsidR="00DF573C">
        <w:rPr>
          <w:rFonts w:eastAsia="Times New Roman" w:cs="Times New Roman"/>
        </w:rPr>
        <w:t>3</w:t>
      </w:r>
      <w:r w:rsidR="002A6325">
        <w:rPr>
          <w:rFonts w:eastAsia="Times New Roman" w:cs="Times New Roman"/>
        </w:rPr>
        <w:t>2</w:t>
      </w:r>
      <w:r w:rsidR="00DF573C">
        <w:rPr>
          <w:rFonts w:eastAsia="Times New Roman" w:cs="Times New Roman"/>
        </w:rPr>
        <w:t>1</w:t>
      </w:r>
      <w:r>
        <w:rPr>
          <w:rFonts w:eastAsia="Times New Roman" w:cs="Times New Roman"/>
        </w:rPr>
        <w:t xml:space="preserve"> </w:t>
      </w:r>
      <w:r w:rsidRPr="00133285">
        <w:rPr>
          <w:rFonts w:eastAsia="Times New Roman" w:cs="Times New Roman"/>
        </w:rPr>
        <w:t>in total for 2015</w:t>
      </w:r>
      <w:r w:rsidR="00234452">
        <w:rPr>
          <w:rFonts w:eastAsia="Times New Roman" w:cs="Times New Roman"/>
        </w:rPr>
        <w:t xml:space="preserve">, and </w:t>
      </w:r>
      <w:r w:rsidR="00DF573C">
        <w:rPr>
          <w:rFonts w:eastAsia="Times New Roman" w:cs="Times New Roman"/>
        </w:rPr>
        <w:t>20</w:t>
      </w:r>
      <w:r>
        <w:rPr>
          <w:rFonts w:eastAsia="Times New Roman" w:cs="Times New Roman"/>
        </w:rPr>
        <w:t>,</w:t>
      </w:r>
      <w:r w:rsidR="00DF573C">
        <w:rPr>
          <w:rFonts w:eastAsia="Times New Roman" w:cs="Times New Roman"/>
        </w:rPr>
        <w:t>574</w:t>
      </w:r>
      <w:r>
        <w:rPr>
          <w:rFonts w:eastAsia="Times New Roman" w:cs="Times New Roman"/>
        </w:rPr>
        <w:t xml:space="preserve"> in average annual </w:t>
      </w:r>
      <w:r w:rsidRPr="00C7308C">
        <w:rPr>
          <w:rFonts w:eastAsia="Times New Roman" w:cs="Times New Roman"/>
        </w:rPr>
        <w:t>demand</w:t>
      </w:r>
      <w:r w:rsidRPr="00C7308C">
        <w:t xml:space="preserve"> </w:t>
      </w:r>
      <w:r w:rsidR="004F6510">
        <w:t>post-2015</w:t>
      </w:r>
      <w:r w:rsidR="00250371">
        <w:t>)</w:t>
      </w:r>
      <w:r w:rsidRPr="00C7308C">
        <w:t>.</w:t>
      </w:r>
    </w:p>
    <w:p w14:paraId="2BAB4563" w14:textId="77777777" w:rsidR="00234452" w:rsidRDefault="00234452" w:rsidP="00234452">
      <w:pPr>
        <w:spacing w:after="0"/>
        <w:contextualSpacing/>
        <w:rPr>
          <w:b/>
        </w:rPr>
      </w:pPr>
    </w:p>
    <w:p w14:paraId="47AD8DC1" w14:textId="77777777" w:rsidR="00BB1332" w:rsidRDefault="00BB1332">
      <w:pPr>
        <w:rPr>
          <w:b/>
        </w:rPr>
      </w:pPr>
      <w:r>
        <w:rPr>
          <w:b/>
        </w:rPr>
        <w:br w:type="page"/>
      </w:r>
    </w:p>
    <w:p w14:paraId="47090249" w14:textId="22663FE2" w:rsidR="00234452" w:rsidRPr="00DF573C" w:rsidRDefault="00F16614" w:rsidP="00DF573C">
      <w:pPr>
        <w:spacing w:after="0" w:line="360" w:lineRule="auto"/>
        <w:contextualSpacing/>
        <w:rPr>
          <w:b/>
        </w:rPr>
      </w:pPr>
      <w:r w:rsidRPr="00470BCC">
        <w:rPr>
          <w:b/>
        </w:rPr>
        <w:t xml:space="preserve">Table 2. </w:t>
      </w:r>
      <w:r w:rsidR="00DF573C" w:rsidRPr="00DF573C">
        <w:rPr>
          <w:rFonts w:eastAsiaTheme="minorEastAsia"/>
          <w:b/>
          <w:lang w:eastAsia="ko-KR"/>
        </w:rPr>
        <w:t>Valencia College</w:t>
      </w:r>
      <w:r w:rsidR="00DF573C" w:rsidRPr="00470BCC">
        <w:rPr>
          <w:b/>
        </w:rPr>
        <w:t xml:space="preserve"> </w:t>
      </w:r>
      <w:r w:rsidRPr="00470BCC">
        <w:rPr>
          <w:b/>
        </w:rPr>
        <w:t>Area Florida Workforce Data on Educational Attainment</w:t>
      </w:r>
      <w:r w:rsidR="00250371">
        <w:rPr>
          <w:b/>
        </w:rPr>
        <w:t xml:space="preserve"> for</w:t>
      </w:r>
      <w:r>
        <w:rPr>
          <w:b/>
        </w:rPr>
        <w:t xml:space="preserve"> Years</w:t>
      </w:r>
      <w:r w:rsidRPr="00470BCC">
        <w:rPr>
          <w:b/>
        </w:rPr>
        <w:t xml:space="preserve"> 2015 and 2023</w:t>
      </w:r>
      <w:r w:rsidR="00250371">
        <w:rPr>
          <w:b/>
        </w:rPr>
        <w:t xml:space="preserve"> (Estimated)</w:t>
      </w:r>
    </w:p>
    <w:p w14:paraId="2EEA0701" w14:textId="1031608D" w:rsidR="00FE745C" w:rsidRDefault="001C72A2" w:rsidP="00B36732">
      <w:pPr>
        <w:spacing w:before="100" w:beforeAutospacing="1" w:after="100" w:afterAutospacing="1" w:line="360" w:lineRule="auto"/>
        <w:contextualSpacing/>
        <w:jc w:val="both"/>
        <w:rPr>
          <w:rFonts w:eastAsia="Times New Roman" w:cs="Times New Roman"/>
        </w:rPr>
      </w:pPr>
      <w:r w:rsidRPr="001C72A2">
        <w:rPr>
          <w:noProof/>
        </w:rPr>
        <w:drawing>
          <wp:inline distT="0" distB="0" distL="0" distR="0" wp14:anchorId="22522EC5" wp14:editId="06DDB1CF">
            <wp:extent cx="5943600" cy="14546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2B720583" w14:textId="77777777" w:rsidR="00CD61C8" w:rsidRDefault="00CD61C8" w:rsidP="00B36732">
      <w:pPr>
        <w:spacing w:before="100" w:beforeAutospacing="1" w:after="100" w:afterAutospacing="1" w:line="360" w:lineRule="auto"/>
        <w:contextualSpacing/>
        <w:jc w:val="both"/>
        <w:rPr>
          <w:rFonts w:eastAsia="Times New Roman" w:cs="Times New Roman"/>
        </w:rPr>
      </w:pPr>
    </w:p>
    <w:p w14:paraId="31F480E5" w14:textId="15A0B536" w:rsidR="00234452" w:rsidRDefault="00B36732" w:rsidP="00250371">
      <w:pPr>
        <w:spacing w:line="360" w:lineRule="auto"/>
        <w:jc w:val="both"/>
        <w:rPr>
          <w:rFonts w:eastAsia="Times New Roman" w:cs="Times New Roman"/>
          <w:b/>
          <w:bCs/>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4F6510">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7"/>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while the orange bars represent the average annual change</w:t>
      </w:r>
      <w:r w:rsidR="00BA4BEB" w:rsidRPr="00115C15">
        <w:rPr>
          <w:rFonts w:eastAsia="Times New Roman" w:cs="Times New Roman"/>
        </w:rPr>
        <w:t>s</w:t>
      </w:r>
      <w:r w:rsidR="00250371">
        <w:rPr>
          <w:rFonts w:eastAsia="Times New Roman" w:cs="Times New Roman"/>
        </w:rPr>
        <w:t xml:space="preserve">, or employment demand, </w:t>
      </w:r>
      <w:r w:rsidR="00250371" w:rsidRPr="00470BCC">
        <w:rPr>
          <w:rFonts w:eastAsia="Times New Roman" w:cs="Times New Roman"/>
        </w:rPr>
        <w:t>between</w:t>
      </w:r>
      <w:r w:rsidR="00250371">
        <w:rPr>
          <w:rFonts w:eastAsia="Times New Roman" w:cs="Times New Roman"/>
        </w:rPr>
        <w:t xml:space="preserve"> the two years </w:t>
      </w:r>
      <w:r w:rsidR="00250371" w:rsidRPr="00470BCC">
        <w:rPr>
          <w:rFonts w:eastAsia="Times New Roman" w:cs="Times New Roman"/>
        </w:rPr>
        <w:t xml:space="preserve">2015 </w:t>
      </w:r>
      <w:r w:rsidR="00250371">
        <w:rPr>
          <w:rFonts w:eastAsia="Times New Roman" w:cs="Times New Roman"/>
        </w:rPr>
        <w:t>and</w:t>
      </w:r>
      <w:r w:rsidR="00250371" w:rsidRPr="00470BCC">
        <w:rPr>
          <w:rFonts w:eastAsia="Times New Roman" w:cs="Times New Roman"/>
        </w:rPr>
        <w:t xml:space="preserve"> 2023</w:t>
      </w:r>
      <w:r w:rsidR="00250371">
        <w:rPr>
          <w:rFonts w:eastAsia="Times New Roman" w:cs="Times New Roman"/>
        </w:rPr>
        <w:t>.</w:t>
      </w:r>
      <w:r w:rsidR="00250371" w:rsidRPr="00470BCC">
        <w:rPr>
          <w:rFonts w:eastAsia="Times New Roman" w:cs="Times New Roman"/>
        </w:rPr>
        <w:t xml:space="preserve"> </w:t>
      </w:r>
      <w:r w:rsidR="00250371">
        <w:rPr>
          <w:rFonts w:eastAsia="Times New Roman" w:cs="Times New Roman"/>
        </w:rPr>
        <w:t>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46ED5457" w14:textId="77777777" w:rsidR="00BB1332" w:rsidRDefault="00BB1332">
      <w:pPr>
        <w:rPr>
          <w:rFonts w:eastAsia="Times New Roman" w:cs="Times New Roman"/>
          <w:b/>
          <w:bCs/>
        </w:rPr>
      </w:pPr>
      <w:r>
        <w:rPr>
          <w:rFonts w:eastAsia="Times New Roman" w:cs="Times New Roman"/>
          <w:b/>
          <w:bCs/>
        </w:rPr>
        <w:br w:type="page"/>
      </w:r>
    </w:p>
    <w:p w14:paraId="2D780C6F" w14:textId="6823F7FB" w:rsidR="00C95B55" w:rsidRPr="00470BCC" w:rsidRDefault="00B36732" w:rsidP="00234452">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250371">
        <w:rPr>
          <w:rFonts w:eastAsia="Times New Roman" w:cs="Times New Roman"/>
          <w:b/>
          <w:bCs/>
        </w:rPr>
        <w:t>, or Demand,</w:t>
      </w:r>
      <w:r w:rsidR="00C95B55" w:rsidRPr="00470BCC">
        <w:rPr>
          <w:rFonts w:eastAsia="Times New Roman" w:cs="Times New Roman"/>
          <w:b/>
          <w:bCs/>
        </w:rPr>
        <w:t xml:space="preserve"> by NAICS Industry Sector in the </w:t>
      </w:r>
      <w:r w:rsidR="00DF573C" w:rsidRPr="00DF573C">
        <w:rPr>
          <w:rFonts w:eastAsiaTheme="minorEastAsia"/>
          <w:b/>
          <w:lang w:eastAsia="ko-KR"/>
        </w:rPr>
        <w:t>Valencia College</w:t>
      </w:r>
      <w:r w:rsidR="00DF573C" w:rsidRPr="00470BCC">
        <w:rPr>
          <w:b/>
        </w:rPr>
        <w:t xml:space="preserve"> </w:t>
      </w:r>
      <w:r w:rsidR="00834F40">
        <w:rPr>
          <w:rFonts w:eastAsia="Times New Roman" w:cs="Times New Roman"/>
          <w:b/>
          <w:bCs/>
        </w:rPr>
        <w:t>Area</w:t>
      </w:r>
      <w:r w:rsidR="00250371">
        <w:rPr>
          <w:rFonts w:eastAsia="Times New Roman" w:cs="Times New Roman"/>
          <w:b/>
          <w:bCs/>
        </w:rPr>
        <w:t xml:space="preserve"> for </w:t>
      </w:r>
      <w:r w:rsidR="00BA4BEB">
        <w:rPr>
          <w:rFonts w:eastAsia="Times New Roman" w:cs="Times New Roman"/>
          <w:b/>
          <w:bCs/>
        </w:rPr>
        <w:t>Years</w:t>
      </w:r>
      <w:r w:rsidR="004F6510">
        <w:rPr>
          <w:rFonts w:eastAsia="Times New Roman" w:cs="Times New Roman"/>
          <w:b/>
          <w:bCs/>
        </w:rPr>
        <w:t xml:space="preserve"> 2015 and</w:t>
      </w:r>
      <w:r w:rsidR="00C95B55" w:rsidRPr="00470BCC">
        <w:rPr>
          <w:rFonts w:eastAsia="Times New Roman" w:cs="Times New Roman"/>
          <w:b/>
          <w:bCs/>
        </w:rPr>
        <w:t xml:space="preserve"> 2023</w:t>
      </w:r>
      <w:r w:rsidR="00250371">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56"/>
      </w:tblGrid>
      <w:tr w:rsidR="00971132" w14:paraId="74941390" w14:textId="77777777" w:rsidTr="00B36732">
        <w:tc>
          <w:tcPr>
            <w:tcW w:w="9441" w:type="dxa"/>
          </w:tcPr>
          <w:p w14:paraId="7181D709" w14:textId="22A47858" w:rsidR="00971132" w:rsidRDefault="00DF573C" w:rsidP="00971132">
            <w:pPr>
              <w:contextualSpacing/>
              <w:rPr>
                <w:rFonts w:eastAsia="Times New Roman" w:cs="Times New Roman"/>
                <w:b/>
                <w:bCs/>
              </w:rPr>
            </w:pPr>
            <w:r>
              <w:rPr>
                <w:rFonts w:eastAsia="Times New Roman" w:cs="Times New Roman"/>
                <w:bCs/>
                <w:noProof/>
              </w:rPr>
              <w:drawing>
                <wp:inline distT="0" distB="0" distL="0" distR="0" wp14:anchorId="1AA9827E" wp14:editId="4439AAD9">
                  <wp:extent cx="5860635" cy="42291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505"/>
                          <a:stretch/>
                        </pic:blipFill>
                        <pic:spPr bwMode="auto">
                          <a:xfrm>
                            <a:off x="0" y="0"/>
                            <a:ext cx="5866364" cy="4233234"/>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12487E" w:rsidRDefault="00D50B86" w:rsidP="001801E7">
      <w:pPr>
        <w:spacing w:after="0" w:line="360" w:lineRule="auto"/>
        <w:contextualSpacing/>
        <w:rPr>
          <w:rFonts w:eastAsia="Times New Roman" w:cs="Times New Roman"/>
          <w:bCs/>
          <w:sz w:val="20"/>
          <w:szCs w:val="18"/>
        </w:rPr>
      </w:pPr>
      <w:r w:rsidRPr="0012487E">
        <w:rPr>
          <w:rFonts w:eastAsia="Times New Roman" w:cs="Times New Roman"/>
          <w:bCs/>
          <w:sz w:val="20"/>
          <w:szCs w:val="18"/>
        </w:rPr>
        <w:t xml:space="preserve">Source: </w:t>
      </w:r>
      <w:r w:rsidR="004F6190" w:rsidRPr="0012487E">
        <w:rPr>
          <w:rFonts w:eastAsia="Times New Roman" w:cs="Times New Roman"/>
          <w:sz w:val="20"/>
        </w:rPr>
        <w:t>DEO Employment Projections</w:t>
      </w:r>
      <w:r w:rsidR="004F6190" w:rsidRPr="0012487E">
        <w:rPr>
          <w:sz w:val="20"/>
        </w:rPr>
        <w:t xml:space="preserve"> (2015-2023)</w:t>
      </w:r>
      <w:r w:rsidR="001A68B0" w:rsidRPr="0012487E">
        <w:rPr>
          <w:sz w:val="20"/>
        </w:rPr>
        <w:t xml:space="preserve">, </w:t>
      </w:r>
      <w:r w:rsidR="004F6190" w:rsidRPr="0012487E">
        <w:rPr>
          <w:sz w:val="20"/>
        </w:rPr>
        <w:t>SOC to NAICS crosswalk</w:t>
      </w:r>
      <w:r w:rsidR="004F6190" w:rsidRPr="0012487E" w:rsidDel="004F6190">
        <w:rPr>
          <w:rFonts w:eastAsia="Times New Roman" w:cs="Times New Roman"/>
          <w:bCs/>
          <w:sz w:val="14"/>
          <w:szCs w:val="18"/>
        </w:rPr>
        <w:t xml:space="preserve"> </w:t>
      </w:r>
      <w:r w:rsidR="001A68B0" w:rsidRPr="0012487E">
        <w:rPr>
          <w:rFonts w:eastAsia="Times New Roman" w:cs="Times New Roman"/>
          <w:bCs/>
          <w:sz w:val="20"/>
          <w:szCs w:val="16"/>
        </w:rPr>
        <w:t xml:space="preserve">and the </w:t>
      </w:r>
      <w:r w:rsidR="001A68B0" w:rsidRPr="0012487E">
        <w:rPr>
          <w:sz w:val="20"/>
          <w:szCs w:val="16"/>
        </w:rPr>
        <w:t>National Establishment Time Series (NETS) Database Release 2013</w:t>
      </w:r>
    </w:p>
    <w:p w14:paraId="19C9669F" w14:textId="77777777" w:rsidR="00BB1332" w:rsidRDefault="00BB1332" w:rsidP="001801E7">
      <w:pPr>
        <w:spacing w:after="0" w:line="360" w:lineRule="auto"/>
        <w:contextualSpacing/>
        <w:jc w:val="both"/>
        <w:rPr>
          <w:rFonts w:eastAsia="Times New Roman" w:cs="Times New Roman"/>
        </w:rPr>
      </w:pPr>
    </w:p>
    <w:p w14:paraId="60265CD9" w14:textId="65954F02" w:rsidR="001801E7" w:rsidRDefault="004F6510" w:rsidP="001801E7">
      <w:pPr>
        <w:spacing w:after="0" w:line="360" w:lineRule="auto"/>
        <w:contextualSpacing/>
        <w:jc w:val="both"/>
        <w:rPr>
          <w:rFonts w:eastAsia="Times New Roman" w:cs="Times New Roman"/>
        </w:rPr>
      </w:pPr>
      <w:r>
        <w:rPr>
          <w:rFonts w:eastAsia="Times New Roman" w:cs="Times New Roman"/>
        </w:rPr>
        <w:t>Relating to employment</w:t>
      </w:r>
      <w:r w:rsidR="006545D9">
        <w:rPr>
          <w:rFonts w:eastAsia="Times New Roman" w:cs="Times New Roman"/>
          <w:bCs/>
        </w:rPr>
        <w:t xml:space="preserve">, </w:t>
      </w:r>
      <w:r w:rsidR="00EA2059">
        <w:rPr>
          <w:rFonts w:eastAsia="Times New Roman" w:cs="Times New Roman"/>
          <w:bCs/>
        </w:rPr>
        <w:t xml:space="preserve">the </w:t>
      </w:r>
      <w:r w:rsidR="001801E7" w:rsidRPr="00FE745C">
        <w:rPr>
          <w:rFonts w:eastAsia="Times New Roman" w:cs="Times New Roman"/>
        </w:rPr>
        <w:t xml:space="preserve">Health Care and Social Assistance </w:t>
      </w:r>
      <w:r w:rsidR="001801E7">
        <w:rPr>
          <w:rFonts w:eastAsia="Times New Roman" w:cs="Times New Roman"/>
          <w:bCs/>
        </w:rPr>
        <w:t xml:space="preserve">(NAICS 62), and </w:t>
      </w:r>
      <w:r w:rsidR="00FE745C" w:rsidRPr="006A56F7">
        <w:rPr>
          <w:rFonts w:eastAsia="Times New Roman" w:cs="Times New Roman"/>
        </w:rPr>
        <w:t>Administrative and Support and Waste Man</w:t>
      </w:r>
      <w:r w:rsidR="00FE745C">
        <w:rPr>
          <w:rFonts w:eastAsia="Times New Roman" w:cs="Times New Roman"/>
        </w:rPr>
        <w:t xml:space="preserve">agement and Remediation Services (NAICS 56), </w:t>
      </w:r>
      <w:r w:rsidR="00FE745C">
        <w:rPr>
          <w:rFonts w:eastAsia="Times New Roman" w:cs="Times New Roman"/>
          <w:bCs/>
        </w:rPr>
        <w:t xml:space="preserve">are </w:t>
      </w:r>
      <w:r w:rsidR="006A56F7" w:rsidRPr="00820BE7">
        <w:rPr>
          <w:rFonts w:eastAsia="Times New Roman" w:cs="Times New Roman"/>
        </w:rPr>
        <w:t>strongly represented sector</w:t>
      </w:r>
      <w:r w:rsidR="00FE745C">
        <w:rPr>
          <w:rFonts w:eastAsia="Times New Roman" w:cs="Times New Roman"/>
        </w:rPr>
        <w:t>s</w:t>
      </w:r>
      <w:r>
        <w:rPr>
          <w:rFonts w:eastAsia="Times New Roman" w:cs="Times New Roman"/>
        </w:rPr>
        <w:t>,</w:t>
      </w:r>
      <w:r w:rsidR="006A56F7" w:rsidRPr="00820BE7">
        <w:rPr>
          <w:rFonts w:eastAsia="Times New Roman" w:cs="Times New Roman"/>
        </w:rPr>
        <w:t xml:space="preserve"> followed </w:t>
      </w:r>
      <w:r>
        <w:rPr>
          <w:rFonts w:eastAsia="Times New Roman" w:cs="Times New Roman"/>
        </w:rPr>
        <w:t xml:space="preserve">next </w:t>
      </w:r>
      <w:r w:rsidR="006A56F7" w:rsidRPr="00820BE7">
        <w:rPr>
          <w:rFonts w:eastAsia="Times New Roman" w:cs="Times New Roman"/>
        </w:rPr>
        <w:t>by</w:t>
      </w:r>
      <w:r w:rsidR="006A56F7">
        <w:rPr>
          <w:rFonts w:eastAsia="Times New Roman" w:cs="Times New Roman"/>
        </w:rPr>
        <w:t xml:space="preserve"> </w:t>
      </w:r>
      <w:r w:rsidR="001801E7">
        <w:rPr>
          <w:rFonts w:eastAsia="Times New Roman" w:cs="Times New Roman"/>
        </w:rPr>
        <w:t xml:space="preserve">Accommodation and Food Services (NAICS 72). </w:t>
      </w:r>
      <w:r w:rsidR="001801E7" w:rsidRPr="00820BE7">
        <w:t>In terms of growth, the top t</w:t>
      </w:r>
      <w:r w:rsidR="001801E7">
        <w:t xml:space="preserve">hree sectors are </w:t>
      </w:r>
      <w:r w:rsidR="001801E7" w:rsidRPr="006A56F7">
        <w:rPr>
          <w:rFonts w:eastAsia="Times New Roman" w:cs="Times New Roman"/>
        </w:rPr>
        <w:t>Administrative and Support and Waste Man</w:t>
      </w:r>
      <w:r w:rsidR="001801E7">
        <w:rPr>
          <w:rFonts w:eastAsia="Times New Roman" w:cs="Times New Roman"/>
        </w:rPr>
        <w:t xml:space="preserve">agement and Remediation Services (NAICS 56), Health Care and Social Assistance (NAICS 62) and Retail Trade ((NAICS 44-45). </w:t>
      </w:r>
    </w:p>
    <w:p w14:paraId="7D6FC44D" w14:textId="77777777" w:rsidR="001801E7" w:rsidRPr="00250371" w:rsidRDefault="001801E7" w:rsidP="001801E7">
      <w:pPr>
        <w:spacing w:after="0" w:line="360" w:lineRule="auto"/>
        <w:contextualSpacing/>
        <w:jc w:val="both"/>
        <w:rPr>
          <w:rFonts w:eastAsia="Times New Roman" w:cs="Times New Roman"/>
          <w:sz w:val="18"/>
        </w:rPr>
      </w:pPr>
    </w:p>
    <w:p w14:paraId="0C651CE3" w14:textId="421A6C21" w:rsidR="000C1D28" w:rsidRDefault="00346110" w:rsidP="001801E7">
      <w:pPr>
        <w:spacing w:after="0" w:line="360" w:lineRule="auto"/>
        <w:contextualSpacing/>
        <w:jc w:val="both"/>
        <w:rPr>
          <w:rFonts w:eastAsia="Times New Roman" w:cs="Times New Roman"/>
        </w:rPr>
      </w:pPr>
      <w:r w:rsidRPr="00FE745C">
        <w:rPr>
          <w:rFonts w:eastAsia="Times New Roman" w:cs="Times New Roman"/>
        </w:rPr>
        <w:t>As</w:t>
      </w:r>
      <w:r w:rsidR="00EA2059">
        <w:rPr>
          <w:rFonts w:eastAsia="Times New Roman" w:cs="Times New Roman"/>
        </w:rPr>
        <w:t xml:space="preserve"> can be</w:t>
      </w:r>
      <w:r w:rsidR="004F6510">
        <w:rPr>
          <w:rFonts w:eastAsia="Times New Roman" w:cs="Times New Roman"/>
        </w:rPr>
        <w:t xml:space="preserve"> shown in </w:t>
      </w:r>
      <w:r w:rsidRPr="00FE745C">
        <w:rPr>
          <w:rFonts w:eastAsia="Times New Roman" w:cs="Times New Roman"/>
        </w:rPr>
        <w:t xml:space="preserve">Table 3, </w:t>
      </w:r>
      <w:r w:rsidR="006272D3" w:rsidRPr="00FE745C">
        <w:rPr>
          <w:rFonts w:eastAsia="Times New Roman" w:cs="Times New Roman"/>
        </w:rPr>
        <w:t xml:space="preserve">and </w:t>
      </w:r>
      <w:r w:rsidR="004F6510">
        <w:rPr>
          <w:rFonts w:eastAsia="Times New Roman" w:cs="Times New Roman"/>
        </w:rPr>
        <w:t xml:space="preserve">relating to the aforementioned </w:t>
      </w:r>
      <w:r w:rsidR="006272D3" w:rsidRPr="00FE745C">
        <w:rPr>
          <w:rFonts w:eastAsia="Times New Roman" w:cs="Times New Roman"/>
        </w:rPr>
        <w:t xml:space="preserve">three </w:t>
      </w:r>
      <w:r w:rsidR="0032531E" w:rsidRPr="00FE745C">
        <w:rPr>
          <w:rFonts w:eastAsia="Times New Roman" w:cs="Times New Roman"/>
        </w:rPr>
        <w:t>relevant</w:t>
      </w:r>
      <w:r w:rsidR="006272D3" w:rsidRPr="00FE745C">
        <w:rPr>
          <w:rFonts w:eastAsia="Times New Roman" w:cs="Times New Roman"/>
        </w:rPr>
        <w:t xml:space="preserve"> educational attainment levels,</w:t>
      </w:r>
      <w:r w:rsidR="0032531E" w:rsidRPr="00FE745C">
        <w:rPr>
          <w:rFonts w:eastAsia="Times New Roman" w:cs="Times New Roman"/>
        </w:rPr>
        <w:t xml:space="preserve"> </w:t>
      </w:r>
      <w:r w:rsidR="005C61F5" w:rsidRPr="00FE745C">
        <w:rPr>
          <w:rFonts w:eastAsia="Times New Roman" w:cs="Times New Roman"/>
        </w:rPr>
        <w:t xml:space="preserve">there </w:t>
      </w:r>
      <w:r w:rsidR="000C1D28" w:rsidRPr="00FE745C">
        <w:rPr>
          <w:rFonts w:eastAsia="Times New Roman" w:cs="Times New Roman"/>
        </w:rPr>
        <w:t>we</w:t>
      </w:r>
      <w:r w:rsidR="005C61F5" w:rsidRPr="00FE745C">
        <w:rPr>
          <w:rFonts w:eastAsia="Times New Roman" w:cs="Times New Roman"/>
        </w:rPr>
        <w:t xml:space="preserve">re </w:t>
      </w:r>
      <w:r w:rsidR="001801E7">
        <w:rPr>
          <w:rFonts w:eastAsia="Times New Roman" w:cs="Times New Roman"/>
        </w:rPr>
        <w:t>507</w:t>
      </w:r>
      <w:r w:rsidR="00FE745C" w:rsidRPr="00FE745C">
        <w:rPr>
          <w:rFonts w:eastAsia="Times New Roman" w:cs="Times New Roman"/>
        </w:rPr>
        <w:t>,</w:t>
      </w:r>
      <w:r w:rsidR="001801E7">
        <w:rPr>
          <w:rFonts w:eastAsia="Times New Roman" w:cs="Times New Roman"/>
        </w:rPr>
        <w:t>321</w:t>
      </w:r>
      <w:r w:rsidR="00FE745C" w:rsidRPr="00FE745C">
        <w:rPr>
          <w:rFonts w:eastAsia="Times New Roman" w:cs="Times New Roman"/>
        </w:rPr>
        <w:t xml:space="preserve"> e</w:t>
      </w:r>
      <w:r w:rsidR="005C61F5" w:rsidRPr="00FE745C">
        <w:rPr>
          <w:rFonts w:eastAsia="Times New Roman" w:cs="Times New Roman"/>
        </w:rPr>
        <w:t xml:space="preserve">mployees </w:t>
      </w:r>
      <w:r w:rsidR="004F6510">
        <w:rPr>
          <w:rFonts w:eastAsia="Times New Roman" w:cs="Times New Roman"/>
        </w:rPr>
        <w:t xml:space="preserve">distributed </w:t>
      </w:r>
      <w:r w:rsidR="005C61F5" w:rsidRPr="00FE745C">
        <w:rPr>
          <w:rFonts w:eastAsia="Times New Roman" w:cs="Times New Roman"/>
        </w:rPr>
        <w:t>over the twenty sectors (by NAICS</w:t>
      </w:r>
      <w:r w:rsidR="000C1D28" w:rsidRPr="00FE745C">
        <w:rPr>
          <w:rFonts w:eastAsia="Times New Roman" w:cs="Times New Roman"/>
        </w:rPr>
        <w:t xml:space="preserve"> code</w:t>
      </w:r>
      <w:r w:rsidR="005C61F5" w:rsidRPr="00FE745C">
        <w:rPr>
          <w:rFonts w:eastAsia="Times New Roman" w:cs="Times New Roman"/>
        </w:rPr>
        <w:t>)</w:t>
      </w:r>
      <w:r w:rsidRPr="00FE745C">
        <w:rPr>
          <w:rFonts w:eastAsia="Times New Roman" w:cs="Times New Roman"/>
        </w:rPr>
        <w:t>, in 2015</w:t>
      </w:r>
      <w:r w:rsidR="005C61F5" w:rsidRPr="00FE745C">
        <w:rPr>
          <w:rFonts w:eastAsia="Times New Roman" w:cs="Times New Roman"/>
        </w:rPr>
        <w:t>. As projected by the Department of Economic Opportunity</w:t>
      </w:r>
      <w:r w:rsidR="004F6510">
        <w:rPr>
          <w:rFonts w:eastAsia="Times New Roman" w:cs="Times New Roman"/>
        </w:rPr>
        <w:t xml:space="preserve"> (DEO)</w:t>
      </w:r>
      <w:r w:rsidR="005C61F5" w:rsidRPr="00FE745C">
        <w:rPr>
          <w:rFonts w:eastAsia="Times New Roman" w:cs="Times New Roman"/>
        </w:rPr>
        <w:t xml:space="preserve">, this number will increase to </w:t>
      </w:r>
      <w:r w:rsidR="001801E7">
        <w:rPr>
          <w:rFonts w:eastAsia="Times New Roman" w:cs="Times New Roman"/>
        </w:rPr>
        <w:t>591</w:t>
      </w:r>
      <w:r w:rsidR="00FE745C" w:rsidRPr="00FE745C">
        <w:rPr>
          <w:rFonts w:eastAsia="Times New Roman" w:cs="Times New Roman"/>
        </w:rPr>
        <w:t>,</w:t>
      </w:r>
      <w:r w:rsidR="001801E7">
        <w:rPr>
          <w:rFonts w:eastAsia="Times New Roman" w:cs="Times New Roman"/>
        </w:rPr>
        <w:t>981</w:t>
      </w:r>
      <w:r w:rsidR="00225B58" w:rsidRPr="00FE745C">
        <w:rPr>
          <w:rFonts w:eastAsia="Times New Roman" w:cs="Times New Roman"/>
        </w:rPr>
        <w:t xml:space="preserve"> emp</w:t>
      </w:r>
      <w:r w:rsidRPr="00FE745C">
        <w:rPr>
          <w:rFonts w:eastAsia="Times New Roman" w:cs="Times New Roman"/>
        </w:rPr>
        <w:t>loyees, in</w:t>
      </w:r>
      <w:r w:rsidR="005C61F5" w:rsidRPr="00FE745C">
        <w:rPr>
          <w:rFonts w:eastAsia="Times New Roman" w:cs="Times New Roman"/>
        </w:rPr>
        <w:t xml:space="preserve"> </w:t>
      </w:r>
      <w:r w:rsidR="004F6510">
        <w:rPr>
          <w:rFonts w:eastAsia="Times New Roman" w:cs="Times New Roman"/>
        </w:rPr>
        <w:t xml:space="preserve">year </w:t>
      </w:r>
      <w:r w:rsidR="005C61F5" w:rsidRPr="00FE745C">
        <w:rPr>
          <w:rFonts w:eastAsia="Times New Roman" w:cs="Times New Roman"/>
        </w:rPr>
        <w:t xml:space="preserve">2023. </w:t>
      </w:r>
      <w:r w:rsidR="00250371">
        <w:rPr>
          <w:rFonts w:eastAsia="Times New Roman" w:cs="Times New Roman"/>
        </w:rPr>
        <w:t>Table 3 presents the data from DEO, using a cross-walk from SOC to NAICS.</w:t>
      </w:r>
      <w:r w:rsidR="00250371">
        <w:rPr>
          <w:rStyle w:val="FootnoteReference"/>
          <w:rFonts w:eastAsia="Times New Roman" w:cs="Times New Roman"/>
        </w:rPr>
        <w:footnoteReference w:id="18"/>
      </w:r>
      <w:r w:rsidR="00250371">
        <w:rPr>
          <w:rFonts w:eastAsia="Times New Roman" w:cs="Times New Roman"/>
        </w:rPr>
        <w:t xml:space="preserve"> </w:t>
      </w:r>
      <w:r w:rsidR="00250371" w:rsidRPr="00225B58">
        <w:rPr>
          <w:rFonts w:eastAsia="Times New Roman" w:cs="Times New Roman"/>
        </w:rPr>
        <w:t xml:space="preserve">The average annual job openings </w:t>
      </w:r>
      <w:r w:rsidR="00250371">
        <w:rPr>
          <w:rFonts w:eastAsia="Times New Roman" w:cs="Times New Roman"/>
        </w:rPr>
        <w:t xml:space="preserve">are shown in the third column which represent the </w:t>
      </w:r>
      <w:r w:rsidR="00250371" w:rsidRPr="00225B58">
        <w:rPr>
          <w:rFonts w:eastAsia="Times New Roman" w:cs="Times New Roman"/>
        </w:rPr>
        <w:t>relevant employment demand (</w:t>
      </w:r>
      <w:r w:rsidR="00250371">
        <w:rPr>
          <w:rFonts w:eastAsia="Times New Roman" w:cs="Times New Roman"/>
        </w:rPr>
        <w:t>for</w:t>
      </w:r>
      <w:r w:rsidR="00250371" w:rsidRPr="00225B58">
        <w:rPr>
          <w:rFonts w:eastAsia="Times New Roman" w:cs="Times New Roman"/>
        </w:rPr>
        <w:t xml:space="preserve"> the three educational attainment levels), which takes into account both </w:t>
      </w:r>
      <w:r w:rsidR="00250371">
        <w:rPr>
          <w:rFonts w:eastAsia="Times New Roman" w:cs="Times New Roman"/>
        </w:rPr>
        <w:t xml:space="preserve">annual changes in </w:t>
      </w:r>
      <w:r w:rsidR="00250371" w:rsidRPr="00225B58">
        <w:rPr>
          <w:rFonts w:eastAsia="Times New Roman" w:cs="Times New Roman"/>
        </w:rPr>
        <w:t xml:space="preserve">growth and replacement. </w:t>
      </w:r>
      <w:r w:rsidR="005C61F5" w:rsidRPr="00FE745C">
        <w:rPr>
          <w:rFonts w:eastAsia="Times New Roman" w:cs="Times New Roman"/>
        </w:rPr>
        <w:t xml:space="preserve">The average annual change is also expressed </w:t>
      </w:r>
      <w:r w:rsidRPr="00FE745C">
        <w:rPr>
          <w:rFonts w:eastAsia="Times New Roman" w:cs="Times New Roman"/>
        </w:rPr>
        <w:t>as annual</w:t>
      </w:r>
      <w:r w:rsidR="005C61F5" w:rsidRPr="00FE745C">
        <w:rPr>
          <w:rFonts w:eastAsia="Times New Roman" w:cs="Times New Roman"/>
        </w:rPr>
        <w:t xml:space="preserve"> growth percentage and relative employment share</w:t>
      </w:r>
      <w:r w:rsidR="000C1D28" w:rsidRPr="00FE745C">
        <w:rPr>
          <w:rFonts w:eastAsia="Times New Roman" w:cs="Times New Roman"/>
        </w:rPr>
        <w:t>,</w:t>
      </w:r>
      <w:r w:rsidR="005C61F5" w:rsidRPr="00FE745C">
        <w:rPr>
          <w:rFonts w:eastAsia="Times New Roman" w:cs="Times New Roman"/>
        </w:rPr>
        <w:t xml:space="preserve"> </w:t>
      </w:r>
      <w:r w:rsidR="0032531E" w:rsidRPr="00FE745C">
        <w:rPr>
          <w:rFonts w:eastAsia="Times New Roman" w:cs="Times New Roman"/>
        </w:rPr>
        <w:t xml:space="preserve">as </w:t>
      </w:r>
      <w:r w:rsidR="005C61F5" w:rsidRPr="00FE745C">
        <w:rPr>
          <w:rFonts w:eastAsia="Times New Roman" w:cs="Times New Roman"/>
        </w:rPr>
        <w:t xml:space="preserve">per </w:t>
      </w:r>
      <w:r w:rsidR="0032531E" w:rsidRPr="00FE745C">
        <w:rPr>
          <w:rFonts w:eastAsia="Times New Roman" w:cs="Times New Roman"/>
        </w:rPr>
        <w:t xml:space="preserve">the </w:t>
      </w:r>
      <w:r w:rsidR="000C1D28" w:rsidRPr="00FE745C">
        <w:rPr>
          <w:rFonts w:eastAsia="Times New Roman" w:cs="Times New Roman"/>
        </w:rPr>
        <w:t xml:space="preserve">years </w:t>
      </w:r>
      <w:r w:rsidR="005C61F5" w:rsidRPr="00FE745C">
        <w:rPr>
          <w:rFonts w:eastAsia="Times New Roman" w:cs="Times New Roman"/>
        </w:rPr>
        <w:t>2015 and 2023</w:t>
      </w:r>
      <w:r w:rsidR="000C1D28" w:rsidRPr="00FE745C">
        <w:rPr>
          <w:rFonts w:eastAsia="Times New Roman" w:cs="Times New Roman"/>
        </w:rPr>
        <w:t>,</w:t>
      </w:r>
      <w:r w:rsidR="005C61F5" w:rsidRPr="00FE745C">
        <w:rPr>
          <w:rFonts w:eastAsia="Times New Roman" w:cs="Times New Roman"/>
        </w:rPr>
        <w:t xml:space="preserve"> </w:t>
      </w:r>
      <w:r w:rsidR="0032531E" w:rsidRPr="00FE745C">
        <w:rPr>
          <w:rFonts w:eastAsia="Times New Roman" w:cs="Times New Roman"/>
        </w:rPr>
        <w:t xml:space="preserve">in the last columns </w:t>
      </w:r>
      <w:r w:rsidR="005C61F5" w:rsidRPr="00FE745C">
        <w:rPr>
          <w:rFonts w:eastAsia="Times New Roman" w:cs="Times New Roman"/>
        </w:rPr>
        <w:t>respectively.</w:t>
      </w:r>
      <w:r w:rsidR="005C61F5" w:rsidRPr="00470BCC">
        <w:rPr>
          <w:rFonts w:eastAsia="Times New Roman" w:cs="Times New Roman"/>
        </w:rPr>
        <w:t xml:space="preserve"> </w:t>
      </w:r>
    </w:p>
    <w:p w14:paraId="07102E39" w14:textId="77777777" w:rsidR="001801E7" w:rsidRPr="00250371" w:rsidRDefault="001801E7" w:rsidP="001801E7">
      <w:pPr>
        <w:spacing w:after="0" w:line="360" w:lineRule="auto"/>
        <w:contextualSpacing/>
        <w:jc w:val="both"/>
        <w:rPr>
          <w:rFonts w:eastAsia="Times New Roman" w:cs="Times New Roman"/>
          <w:b/>
          <w:bCs/>
          <w:sz w:val="18"/>
        </w:rPr>
      </w:pPr>
    </w:p>
    <w:p w14:paraId="1E11F374" w14:textId="11DAE506" w:rsidR="00C803DC" w:rsidRPr="00470BCC" w:rsidRDefault="00B36732" w:rsidP="00250371">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1801E7" w:rsidRPr="00DF573C">
        <w:rPr>
          <w:rFonts w:eastAsiaTheme="minorEastAsia"/>
          <w:b/>
          <w:lang w:eastAsia="ko-KR"/>
        </w:rPr>
        <w:t>Valencia College</w:t>
      </w:r>
      <w:r w:rsidR="001801E7" w:rsidRPr="00470BCC">
        <w:rPr>
          <w:b/>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79CD894C" w:rsidR="001A68B0" w:rsidRPr="00470BCC" w:rsidRDefault="001801E7" w:rsidP="00250371">
      <w:pPr>
        <w:spacing w:after="0"/>
        <w:contextualSpacing/>
        <w:rPr>
          <w:rFonts w:eastAsia="Times New Roman" w:cs="Times New Roman"/>
          <w:bCs/>
          <w:sz w:val="16"/>
          <w:szCs w:val="18"/>
        </w:rPr>
      </w:pPr>
      <w:r w:rsidRPr="001801E7">
        <w:rPr>
          <w:noProof/>
        </w:rPr>
        <w:drawing>
          <wp:inline distT="0" distB="0" distL="0" distR="0" wp14:anchorId="5D192B22" wp14:editId="03A54741">
            <wp:extent cx="5943600" cy="3238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5D4F46A9" w14:textId="77777777" w:rsidR="001A68B0" w:rsidRPr="0012487E" w:rsidRDefault="001A68B0" w:rsidP="00250371">
      <w:pPr>
        <w:spacing w:after="0"/>
        <w:contextualSpacing/>
        <w:rPr>
          <w:rFonts w:eastAsia="Times New Roman" w:cs="Times New Roman"/>
          <w:bCs/>
          <w:sz w:val="20"/>
          <w:szCs w:val="18"/>
        </w:rPr>
      </w:pPr>
      <w:r w:rsidRPr="0012487E">
        <w:rPr>
          <w:rFonts w:eastAsia="Times New Roman" w:cs="Times New Roman"/>
          <w:bCs/>
          <w:sz w:val="20"/>
          <w:szCs w:val="18"/>
        </w:rPr>
        <w:t xml:space="preserve">Source: </w:t>
      </w:r>
      <w:r w:rsidRPr="0012487E">
        <w:rPr>
          <w:rFonts w:eastAsia="Times New Roman" w:cs="Times New Roman"/>
          <w:sz w:val="20"/>
        </w:rPr>
        <w:t>DEO Employment Projections</w:t>
      </w:r>
      <w:r w:rsidRPr="0012487E">
        <w:rPr>
          <w:sz w:val="20"/>
        </w:rPr>
        <w:t xml:space="preserve"> (2015-2023), SOC to NAICS crosswalk</w:t>
      </w:r>
      <w:r w:rsidRPr="0012487E" w:rsidDel="004F6190">
        <w:rPr>
          <w:rFonts w:eastAsia="Times New Roman" w:cs="Times New Roman"/>
          <w:bCs/>
          <w:sz w:val="14"/>
          <w:szCs w:val="18"/>
        </w:rPr>
        <w:t xml:space="preserve"> </w:t>
      </w:r>
      <w:r w:rsidRPr="0012487E">
        <w:rPr>
          <w:rFonts w:eastAsia="Times New Roman" w:cs="Times New Roman"/>
          <w:bCs/>
          <w:sz w:val="20"/>
          <w:szCs w:val="16"/>
        </w:rPr>
        <w:t xml:space="preserve">and the </w:t>
      </w:r>
      <w:r w:rsidRPr="0012487E">
        <w:rPr>
          <w:sz w:val="20"/>
          <w:szCs w:val="16"/>
        </w:rPr>
        <w:t>National Establishment Time Series (NETS) Database Release 2013</w:t>
      </w:r>
    </w:p>
    <w:p w14:paraId="16F24A49" w14:textId="77777777" w:rsidR="00250371" w:rsidRDefault="00E36A8B" w:rsidP="00250371">
      <w:pPr>
        <w:spacing w:after="0"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1801E7" w:rsidRPr="00FE745C">
        <w:rPr>
          <w:rFonts w:eastAsia="Times New Roman" w:cs="Times New Roman"/>
        </w:rPr>
        <w:t xml:space="preserve">Health Care and Social Assistance </w:t>
      </w:r>
      <w:r w:rsidR="001801E7">
        <w:rPr>
          <w:rFonts w:eastAsia="Times New Roman" w:cs="Times New Roman"/>
          <w:bCs/>
        </w:rPr>
        <w:t xml:space="preserve">(NAICS 62), </w:t>
      </w:r>
      <w:r w:rsidR="001801E7" w:rsidRPr="006A56F7">
        <w:rPr>
          <w:rFonts w:eastAsia="Times New Roman" w:cs="Times New Roman"/>
        </w:rPr>
        <w:t>Administrative and Support and Waste Man</w:t>
      </w:r>
      <w:r w:rsidR="001801E7">
        <w:rPr>
          <w:rFonts w:eastAsia="Times New Roman" w:cs="Times New Roman"/>
        </w:rPr>
        <w:t xml:space="preserve">agement and Remediation Services (NAICS 56), </w:t>
      </w:r>
      <w:r w:rsidR="001801E7">
        <w:rPr>
          <w:rFonts w:eastAsia="Times New Roman" w:cs="Times New Roman"/>
          <w:bCs/>
        </w:rPr>
        <w:t xml:space="preserve">and </w:t>
      </w:r>
      <w:r w:rsidR="001801E7">
        <w:rPr>
          <w:rFonts w:eastAsia="Times New Roman" w:cs="Times New Roman"/>
        </w:rPr>
        <w:t>Accommodation and Food Services (NAICS 72)</w:t>
      </w:r>
      <w:r w:rsidR="00225B58">
        <w:rPr>
          <w:rFonts w:eastAsia="Times New Roman" w:cs="Times New Roman"/>
          <w:bCs/>
        </w:rPr>
        <w:t>.</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w:t>
      </w:r>
      <w:r w:rsidR="004F6510">
        <w:rPr>
          <w:rFonts w:eastAsia="Times New Roman" w:cs="Times New Roman"/>
          <w:bCs/>
        </w:rPr>
        <w:t>EO’s</w:t>
      </w:r>
      <w:r w:rsidR="00007914" w:rsidRPr="00470BCC">
        <w:rPr>
          <w:rFonts w:eastAsia="Times New Roman" w:cs="Times New Roman"/>
          <w:bCs/>
        </w:rPr>
        <w:t xml:space="preserve">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w:t>
      </w:r>
      <w:r w:rsidR="00250371">
        <w:rPr>
          <w:rFonts w:eastAsia="Times New Roman" w:cs="Times New Roman"/>
          <w:bCs/>
        </w:rPr>
        <w:t>c</w:t>
      </w:r>
      <w:r w:rsidR="001F1381" w:rsidRPr="00470BCC">
        <w:rPr>
          <w:rFonts w:eastAsia="Times New Roman" w:cs="Times New Roman"/>
          <w:bCs/>
        </w:rPr>
        <w:t xml:space="preserve">hange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4F6510">
        <w:rPr>
          <w:rFonts w:eastAsia="Times New Roman" w:cs="Times New Roman"/>
          <w:bCs/>
        </w:rPr>
        <w:t xml:space="preserve"> (i.e., a</w:t>
      </w:r>
      <w:r w:rsidR="001F1381" w:rsidRPr="00470BCC">
        <w:rPr>
          <w:rFonts w:eastAsia="Times New Roman" w:cs="Times New Roman"/>
          <w:bCs/>
        </w:rPr>
        <w:t xml:space="preserve"> </w:t>
      </w:r>
      <w:r w:rsidR="001801E7">
        <w:rPr>
          <w:rFonts w:eastAsia="Times New Roman" w:cs="Times New Roman"/>
          <w:bCs/>
        </w:rPr>
        <w:t>change of 20</w:t>
      </w:r>
      <w:r w:rsidR="00C95B55" w:rsidRPr="00470BCC">
        <w:rPr>
          <w:rFonts w:eastAsia="Times New Roman" w:cs="Times New Roman"/>
          <w:bCs/>
        </w:rPr>
        <w:t>,</w:t>
      </w:r>
      <w:r w:rsidR="001801E7">
        <w:rPr>
          <w:rFonts w:eastAsia="Times New Roman" w:cs="Times New Roman"/>
          <w:bCs/>
        </w:rPr>
        <w:t>574</w:t>
      </w:r>
      <w:r w:rsidR="004F6510">
        <w:rPr>
          <w:rFonts w:eastAsia="Times New Roman" w:cs="Times New Roman"/>
          <w:bCs/>
        </w:rPr>
        <w:t>)</w:t>
      </w:r>
      <w:r w:rsidR="00C95B55" w:rsidRPr="00470BCC">
        <w:rPr>
          <w:rFonts w:eastAsia="Times New Roman" w:cs="Times New Roman"/>
          <w:bCs/>
        </w:rPr>
        <w:t xml:space="preserve">, </w:t>
      </w:r>
      <w:r w:rsidR="004F6510">
        <w:rPr>
          <w:rFonts w:eastAsia="Times New Roman" w:cs="Times New Roman"/>
          <w:bCs/>
        </w:rPr>
        <w:t>also termed “</w:t>
      </w:r>
      <w:r w:rsidR="004F6510" w:rsidRPr="00470BCC">
        <w:rPr>
          <w:rFonts w:eastAsia="Times New Roman" w:cs="Times New Roman"/>
          <w:bCs/>
        </w:rPr>
        <w:t xml:space="preserve">employment </w:t>
      </w:r>
      <w:r w:rsidR="004F6510" w:rsidRPr="00225B58">
        <w:rPr>
          <w:rFonts w:eastAsia="Times New Roman" w:cs="Times New Roman"/>
          <w:bCs/>
        </w:rPr>
        <w:t>demand</w:t>
      </w:r>
      <w:r w:rsidR="004F6510">
        <w:rPr>
          <w:rFonts w:eastAsia="Times New Roman" w:cs="Times New Roman"/>
          <w:bCs/>
        </w:rPr>
        <w:t>”</w:t>
      </w:r>
      <w:r w:rsidR="004F6510"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4F6510">
        <w:rPr>
          <w:rFonts w:eastAsia="Times New Roman" w:cs="Times New Roman"/>
          <w:bCs/>
        </w:rPr>
        <w:t xml:space="preserve">when </w:t>
      </w:r>
      <w:r w:rsidR="00007914" w:rsidRPr="00470BCC">
        <w:rPr>
          <w:rFonts w:eastAsia="Times New Roman" w:cs="Times New Roman"/>
          <w:bCs/>
        </w:rPr>
        <w:t>consider</w:t>
      </w:r>
      <w:r w:rsidR="004F6510">
        <w:rPr>
          <w:rFonts w:eastAsia="Times New Roman" w:cs="Times New Roman"/>
          <w:bCs/>
        </w:rPr>
        <w:t xml:space="preserve">ed </w:t>
      </w:r>
      <w:r w:rsidR="00007914" w:rsidRPr="00470BCC">
        <w:rPr>
          <w:rFonts w:eastAsia="Times New Roman" w:cs="Times New Roman"/>
          <w:bCs/>
        </w:rPr>
        <w:t xml:space="preserve">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4F6510">
        <w:rPr>
          <w:rFonts w:eastAsia="Times New Roman" w:cs="Times New Roman"/>
          <w:bCs/>
        </w:rPr>
        <w:t xml:space="preserve">which </w:t>
      </w:r>
      <w:r w:rsidR="00007914" w:rsidRPr="00470BCC">
        <w:rPr>
          <w:rFonts w:eastAsia="Times New Roman" w:cs="Times New Roman"/>
          <w:bCs/>
        </w:rPr>
        <w:t>constitut</w:t>
      </w:r>
      <w:r w:rsidR="004F6510">
        <w:rPr>
          <w:rFonts w:eastAsia="Times New Roman" w:cs="Times New Roman"/>
          <w:bCs/>
        </w:rPr>
        <w:t xml:space="preserve">es 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250371" w:rsidRPr="00553620">
        <w:rPr>
          <w:rFonts w:eastAsia="Times New Roman" w:cs="Times New Roman"/>
          <w:bCs/>
        </w:rPr>
        <w:t>.  The top three</w:t>
      </w:r>
      <w:r w:rsidR="00250371">
        <w:rPr>
          <w:rFonts w:eastAsia="Times New Roman" w:cs="Times New Roman"/>
          <w:bCs/>
        </w:rPr>
        <w:t xml:space="preserve">/four </w:t>
      </w:r>
      <w:r w:rsidR="00250371" w:rsidRPr="00553620">
        <w:rPr>
          <w:rFonts w:eastAsia="Times New Roman" w:cs="Times New Roman"/>
          <w:bCs/>
        </w:rPr>
        <w:t>industries are illustrated by a solid green color.</w:t>
      </w:r>
    </w:p>
    <w:p w14:paraId="19EC1243" w14:textId="5A06C043" w:rsidR="005C61F5" w:rsidRPr="00406397" w:rsidRDefault="001F1381" w:rsidP="00406397">
      <w:pPr>
        <w:pStyle w:val="Heading1"/>
        <w:rPr>
          <w:rFonts w:eastAsia="Times New Roman"/>
          <w:color w:val="E36C0A" w:themeColor="accent6" w:themeShade="BF"/>
        </w:rPr>
      </w:pPr>
      <w:bookmarkStart w:id="6" w:name="_Toc476685048"/>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0627A013" w14:textId="44B75FC9" w:rsidR="00250371" w:rsidRDefault="00250371" w:rsidP="00BB1332">
      <w:pPr>
        <w:spacing w:before="100" w:beforeAutospacing="1" w:after="100" w:afterAutospacing="1" w:line="360" w:lineRule="auto"/>
        <w:contextualSpacing/>
        <w:jc w:val="both"/>
        <w:rPr>
          <w:b/>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161E1E">
        <w:rPr>
          <w:rFonts w:eastAsia="Times New Roman" w:cs="Times New Roman"/>
          <w:bCs/>
        </w:rPr>
        <w:t xml:space="preserve">ccording </w:t>
      </w:r>
      <w:r w:rsidR="00597562">
        <w:rPr>
          <w:rFonts w:eastAsia="Times New Roman" w:cs="Times New Roman"/>
          <w:bCs/>
        </w:rPr>
        <w:t xml:space="preserve">to the relevant three </w:t>
      </w:r>
      <w:r w:rsidR="00161E1E">
        <w:rPr>
          <w:rFonts w:eastAsia="Times New Roman" w:cs="Times New Roman"/>
          <w:bCs/>
        </w:rPr>
        <w:t xml:space="preserve">aforementioned </w:t>
      </w:r>
      <w:r w:rsidR="00597562">
        <w:rPr>
          <w:rFonts w:eastAsia="Times New Roman" w:cs="Times New Roman"/>
          <w:bCs/>
        </w:rPr>
        <w:t>educati</w:t>
      </w:r>
      <w:r w:rsidR="00161E1E">
        <w:rPr>
          <w:rFonts w:eastAsia="Times New Roman" w:cs="Times New Roman"/>
          <w:bCs/>
        </w:rPr>
        <w:t>onal attainment levels</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In addition</w:t>
      </w:r>
      <w:r>
        <w:rPr>
          <w:rFonts w:eastAsia="Times New Roman" w:cs="Times New Roman"/>
          <w:bCs/>
        </w:rPr>
        <w:t>,</w:t>
      </w:r>
      <w:r w:rsidRPr="00470BCC">
        <w:rPr>
          <w:rFonts w:eastAsia="Times New Roman" w:cs="Times New Roman"/>
          <w:bCs/>
        </w:rPr>
        <w:t xml:space="preserve"> </w:t>
      </w:r>
      <w:r>
        <w:rPr>
          <w:rFonts w:eastAsia="Times New Roman" w:cs="Times New Roman"/>
          <w:bCs/>
          <w:noProof/>
        </w:rPr>
        <w:t xml:space="preserve">the 2015 </w:t>
      </w:r>
      <w:r w:rsidRPr="00470BCC">
        <w:rPr>
          <w:rFonts w:eastAsia="Times New Roman" w:cs="Times New Roman"/>
          <w:bCs/>
        </w:rPr>
        <w:t xml:space="preserve">Median Wages </w:t>
      </w:r>
      <w:r>
        <w:rPr>
          <w:rFonts w:eastAsia="Times New Roman" w:cs="Times New Roman"/>
          <w:bCs/>
        </w:rPr>
        <w:t>are</w:t>
      </w:r>
      <w:r w:rsidRPr="00470BCC">
        <w:rPr>
          <w:rFonts w:eastAsia="Times New Roman" w:cs="Times New Roman"/>
          <w:bCs/>
        </w:rPr>
        <w:t xml:space="preserve"> </w:t>
      </w:r>
      <w:r>
        <w:rPr>
          <w:rFonts w:eastAsia="Times New Roman" w:cs="Times New Roman"/>
          <w:bCs/>
        </w:rPr>
        <w:t>shown in the last column.</w:t>
      </w:r>
      <w:r w:rsidRPr="00470BCC">
        <w:rPr>
          <w:rFonts w:eastAsia="Times New Roman" w:cs="Times New Roman"/>
          <w:bCs/>
        </w:rPr>
        <w:t xml:space="preserve"> </w:t>
      </w:r>
    </w:p>
    <w:p w14:paraId="49E27171" w14:textId="77777777" w:rsidR="00BB1332" w:rsidRDefault="00BB1332" w:rsidP="001801E7">
      <w:pPr>
        <w:spacing w:after="0" w:line="360" w:lineRule="auto"/>
        <w:rPr>
          <w:b/>
        </w:rPr>
      </w:pPr>
    </w:p>
    <w:p w14:paraId="62B92FF1" w14:textId="3A3D1A35" w:rsidR="006860CB" w:rsidRPr="00470BCC" w:rsidRDefault="006860CB" w:rsidP="001801E7">
      <w:pPr>
        <w:spacing w:after="0" w:line="360" w:lineRule="auto"/>
      </w:pPr>
      <w:r w:rsidRPr="00470BCC">
        <w:rPr>
          <w:b/>
        </w:rPr>
        <w:t xml:space="preserve">Table </w:t>
      </w:r>
      <w:r w:rsidR="00E615FF" w:rsidRPr="00470BCC">
        <w:rPr>
          <w:b/>
        </w:rPr>
        <w:t>4</w:t>
      </w:r>
      <w:r w:rsidRPr="00470BCC">
        <w:rPr>
          <w:b/>
        </w:rPr>
        <w:t xml:space="preserve">. </w:t>
      </w:r>
      <w:r w:rsidR="001801E7" w:rsidRPr="00DF573C">
        <w:rPr>
          <w:rFonts w:eastAsiaTheme="minorEastAsia"/>
          <w:b/>
          <w:lang w:eastAsia="ko-KR"/>
        </w:rPr>
        <w:t>Valencia College</w:t>
      </w:r>
      <w:r w:rsidR="001801E7" w:rsidRPr="00470BCC">
        <w:rPr>
          <w:b/>
        </w:rPr>
        <w:t xml:space="preserve"> </w:t>
      </w:r>
      <w:r w:rsidR="00834F40">
        <w:rPr>
          <w:b/>
        </w:rPr>
        <w:t>Area</w:t>
      </w:r>
      <w:r w:rsidRPr="00470BCC">
        <w:rPr>
          <w:b/>
        </w:rPr>
        <w:t xml:space="preserve">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0EB21B3E" w:rsidR="006860CB" w:rsidRDefault="001801E7" w:rsidP="001801E7">
      <w:pPr>
        <w:spacing w:after="0" w:line="360" w:lineRule="auto"/>
        <w:contextualSpacing/>
        <w:rPr>
          <w:rFonts w:asciiTheme="majorHAnsi" w:hAnsiTheme="majorHAnsi"/>
          <w:b/>
        </w:rPr>
      </w:pPr>
      <w:r w:rsidRPr="001801E7">
        <w:rPr>
          <w:noProof/>
        </w:rPr>
        <w:drawing>
          <wp:inline distT="0" distB="0" distL="0" distR="0" wp14:anchorId="61CBC8E0" wp14:editId="61E631C8">
            <wp:extent cx="5148072" cy="3364992"/>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72" cy="3364992"/>
                    </a:xfrm>
                    <a:prstGeom prst="rect">
                      <a:avLst/>
                    </a:prstGeom>
                    <a:noFill/>
                    <a:ln>
                      <a:noFill/>
                    </a:ln>
                  </pic:spPr>
                </pic:pic>
              </a:graphicData>
            </a:graphic>
          </wp:inline>
        </w:drawing>
      </w:r>
    </w:p>
    <w:p w14:paraId="446023EF" w14:textId="7362C2EB" w:rsidR="001A076E" w:rsidRPr="0012487E" w:rsidRDefault="001A076E" w:rsidP="00267174">
      <w:pPr>
        <w:spacing w:after="0" w:line="360" w:lineRule="auto"/>
        <w:contextualSpacing/>
        <w:rPr>
          <w:sz w:val="20"/>
        </w:rPr>
      </w:pPr>
      <w:r w:rsidRPr="0012487E">
        <w:rPr>
          <w:rFonts w:eastAsia="Times New Roman" w:cs="Times New Roman"/>
          <w:bCs/>
          <w:sz w:val="20"/>
          <w:szCs w:val="18"/>
        </w:rPr>
        <w:t xml:space="preserve">Source: </w:t>
      </w:r>
      <w:r w:rsidRPr="0012487E">
        <w:rPr>
          <w:rFonts w:eastAsia="Times New Roman" w:cs="Times New Roman"/>
          <w:sz w:val="20"/>
        </w:rPr>
        <w:t>DEO Employment Projections</w:t>
      </w:r>
      <w:r w:rsidRPr="0012487E">
        <w:rPr>
          <w:sz w:val="20"/>
        </w:rPr>
        <w:t xml:space="preserve"> (2015</w:t>
      </w:r>
      <w:r w:rsidR="00250371">
        <w:rPr>
          <w:sz w:val="20"/>
        </w:rPr>
        <w:t xml:space="preserve"> and </w:t>
      </w:r>
      <w:r w:rsidRPr="0012487E">
        <w:rPr>
          <w:sz w:val="20"/>
        </w:rPr>
        <w:t>2023)</w:t>
      </w:r>
      <w:r w:rsidR="003E6BF4" w:rsidRPr="0012487E">
        <w:rPr>
          <w:sz w:val="20"/>
        </w:rPr>
        <w:t xml:space="preserve"> </w:t>
      </w:r>
    </w:p>
    <w:p w14:paraId="79004123" w14:textId="568BA807" w:rsidR="006A56F7" w:rsidRDefault="006A56F7" w:rsidP="00267174">
      <w:pPr>
        <w:spacing w:after="0" w:line="360" w:lineRule="auto"/>
        <w:contextualSpacing/>
        <w:rPr>
          <w:sz w:val="16"/>
        </w:rPr>
      </w:pPr>
    </w:p>
    <w:p w14:paraId="52914041" w14:textId="71E5D15B" w:rsidR="00E615FF" w:rsidRDefault="00250371" w:rsidP="00267174">
      <w:pPr>
        <w:pStyle w:val="ListParagraph"/>
        <w:spacing w:after="0" w:line="360" w:lineRule="auto"/>
        <w:ind w:left="0"/>
        <w:jc w:val="both"/>
      </w:pPr>
      <w:r>
        <w:t>The higher</w:t>
      </w:r>
      <w:r w:rsidR="00E615FF" w:rsidRPr="00470BCC">
        <w:t xml:space="preserve"> occupational needs</w:t>
      </w:r>
      <w:r w:rsidR="00377C4D">
        <w:t xml:space="preserve">, or </w:t>
      </w:r>
      <w:r w:rsidR="00597562">
        <w:t xml:space="preserve">specific employment </w:t>
      </w:r>
      <w:r w:rsidR="00377C4D">
        <w:t>demand, are</w:t>
      </w:r>
      <w:r w:rsidR="00E615FF" w:rsidRPr="00470BCC">
        <w:t xml:space="preserve"> </w:t>
      </w:r>
      <w:r w:rsidR="00FE6C9C">
        <w:t xml:space="preserve">expected to be </w:t>
      </w:r>
      <w:r w:rsidR="00BC5FCA">
        <w:t xml:space="preserve">in </w:t>
      </w:r>
      <w:r w:rsidR="00BC5FCA" w:rsidRPr="00470BCC">
        <w:t xml:space="preserve">Office and Administrative Support (SOC 43), </w:t>
      </w:r>
      <w:r w:rsidR="00BC5FCA" w:rsidRPr="00BC5FCA">
        <w:t>Business and Financial Operations</w:t>
      </w:r>
      <w:r w:rsidR="00BC5FCA">
        <w:t xml:space="preserve"> (SOC 13), and </w:t>
      </w:r>
      <w:r w:rsidR="00BC5FCA" w:rsidRPr="00BC5FCA">
        <w:t>Healthcare Practitioners and Technical</w:t>
      </w:r>
      <w:r w:rsidR="00CC7A4C" w:rsidRPr="00CC7A4C">
        <w:t xml:space="preserve"> </w:t>
      </w:r>
      <w:r w:rsidR="00BC5FCA">
        <w:t>(SOC 29</w:t>
      </w:r>
      <w:r w:rsidR="00CC7A4C">
        <w:t xml:space="preserve">). </w:t>
      </w:r>
      <w:r w:rsidR="003E6BF4">
        <w:t>In addition to the</w:t>
      </w:r>
      <w:r w:rsidR="003E6BF4" w:rsidRPr="00470BCC">
        <w:t xml:space="preserve"> </w:t>
      </w:r>
      <w:r w:rsidR="003E6BF4">
        <w:t xml:space="preserve">aforementioned, several other </w:t>
      </w:r>
      <w:r w:rsidR="003E6BF4" w:rsidRPr="00470BCC">
        <w:t xml:space="preserve">occupations </w:t>
      </w:r>
      <w:r w:rsidR="003E6BF4">
        <w:t xml:space="preserve">such as </w:t>
      </w:r>
      <w:r w:rsidR="00267174">
        <w:t xml:space="preserve">Sales and Related (SOC 41), </w:t>
      </w:r>
      <w:r w:rsidR="00BC5FCA" w:rsidRPr="00BC5FCA">
        <w:t>Management</w:t>
      </w:r>
      <w:r w:rsidR="00BC5FCA">
        <w:t xml:space="preserve"> (SOC 11), </w:t>
      </w:r>
      <w:r w:rsidR="00BC5FCA" w:rsidRPr="00BC5FCA">
        <w:t>Installation, Maintenance, and Repair</w:t>
      </w:r>
      <w:r w:rsidR="00CC7A4C" w:rsidRPr="00CC7A4C">
        <w:t xml:space="preserve"> </w:t>
      </w:r>
      <w:r w:rsidR="00BC5FCA">
        <w:t>(SOC 49</w:t>
      </w:r>
      <w:r w:rsidR="00F34DCC">
        <w:t xml:space="preserve">) </w:t>
      </w:r>
      <w:r w:rsidR="001C211F">
        <w:t>top</w:t>
      </w:r>
      <w:r w:rsidR="00597562">
        <w:t xml:space="preserve"> </w:t>
      </w:r>
      <w:r w:rsidR="00FE6C9C">
        <w:t>the list in employment demand</w:t>
      </w:r>
      <w:r w:rsidR="00597562" w:rsidRPr="00470BCC">
        <w:t>.</w:t>
      </w:r>
      <w:r w:rsidR="00597562">
        <w:t xml:space="preserve"> As can be observed, t</w:t>
      </w:r>
      <w:r w:rsidR="00E615FF" w:rsidRPr="00470BCC">
        <w:t xml:space="preserve">he average annual </w:t>
      </w:r>
      <w:r w:rsidR="00597562">
        <w:t xml:space="preserve">employment or </w:t>
      </w:r>
      <w:r w:rsidR="00E615FF"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 xml:space="preserve">employment needs by Industry. </w:t>
      </w:r>
      <w:r w:rsidR="00161E1E" w:rsidRPr="00470BCC">
        <w:t xml:space="preserve">The Median </w:t>
      </w:r>
      <w:r w:rsidR="00161E1E">
        <w:t>W</w:t>
      </w:r>
      <w:r w:rsidR="00161E1E" w:rsidRPr="00470BCC">
        <w:t xml:space="preserve">ages </w:t>
      </w:r>
      <w:r>
        <w:t xml:space="preserve">for </w:t>
      </w:r>
      <w:r w:rsidR="00161E1E" w:rsidRPr="00470BCC">
        <w:t>2015</w:t>
      </w:r>
      <w:r>
        <w:t xml:space="preserve">, shown in the last column, </w:t>
      </w:r>
      <w:r w:rsidR="00161E1E" w:rsidRPr="00470BCC">
        <w:t>may reflect some temporary (</w:t>
      </w:r>
      <w:r w:rsidR="00161E1E">
        <w:t xml:space="preserve">year </w:t>
      </w:r>
      <w:r w:rsidR="00161E1E" w:rsidRPr="00470BCC">
        <w:t xml:space="preserve">2015) scarcity with </w:t>
      </w:r>
      <w:r>
        <w:t xml:space="preserve">respect to </w:t>
      </w:r>
      <w:r w:rsidR="00161E1E" w:rsidRPr="00470BCC">
        <w:t>Management (SOC 11)</w:t>
      </w:r>
      <w:r w:rsidR="00161E1E">
        <w:t>,</w:t>
      </w:r>
      <w:r w:rsidR="00161E1E" w:rsidRPr="00470BCC">
        <w:t xml:space="preserve"> followed by specialties in </w:t>
      </w:r>
      <w:r w:rsidR="00161E1E" w:rsidRPr="00F34DCC">
        <w:t xml:space="preserve">Computer and Mathematical </w:t>
      </w:r>
      <w:r w:rsidR="00161E1E">
        <w:t xml:space="preserve">(SOC 15), and </w:t>
      </w:r>
      <w:r w:rsidR="00161E1E" w:rsidRPr="00337368">
        <w:t>Architecture and Engineering</w:t>
      </w:r>
      <w:r w:rsidR="00161E1E" w:rsidRPr="00F34DCC">
        <w:t xml:space="preserve"> </w:t>
      </w:r>
      <w:r w:rsidR="00161E1E">
        <w:t>(SOC 17</w:t>
      </w:r>
      <w:r w:rsidR="00161E1E" w:rsidRPr="00470BCC">
        <w:t>)</w:t>
      </w:r>
      <w:r w:rsidR="00161E1E">
        <w:t>.</w:t>
      </w:r>
    </w:p>
    <w:p w14:paraId="0A69F43E" w14:textId="77777777" w:rsidR="00161E1E" w:rsidRPr="00470BCC" w:rsidRDefault="00161E1E" w:rsidP="00267174">
      <w:pPr>
        <w:pStyle w:val="ListParagraph"/>
        <w:spacing w:after="0" w:line="360" w:lineRule="auto"/>
        <w:ind w:left="0"/>
        <w:jc w:val="both"/>
      </w:pPr>
    </w:p>
    <w:p w14:paraId="1D980859" w14:textId="24BE04A3" w:rsidR="00FF73F7" w:rsidRPr="00470BCC" w:rsidRDefault="00FF73F7" w:rsidP="001C211F">
      <w:pPr>
        <w:spacing w:after="0" w:line="360" w:lineRule="auto"/>
        <w:contextualSpacing/>
        <w:jc w:val="both"/>
      </w:pPr>
      <w:r w:rsidRPr="009F39B5">
        <w:t>Figure 5 depicts the average</w:t>
      </w:r>
      <w:r w:rsidR="00161E1E">
        <w:t xml:space="preserve"> annual employment/job openings</w:t>
      </w:r>
      <w:r w:rsidR="005E1FCF" w:rsidRPr="009F39B5">
        <w:t>.</w:t>
      </w:r>
      <w:r w:rsidR="00250371">
        <w:rPr>
          <w:rStyle w:val="FootnoteReference"/>
        </w:rPr>
        <w:footnoteReference w:id="19"/>
      </w:r>
      <w:r w:rsidR="005E1FCF" w:rsidRPr="009F39B5">
        <w:t xml:space="preserve"> While </w:t>
      </w:r>
      <w:r w:rsidR="00BC5FCA" w:rsidRPr="00470BCC">
        <w:t>Office and</w:t>
      </w:r>
      <w:r w:rsidR="00BC5FCA">
        <w:t xml:space="preserve"> Administrative Support (SOC 43)</w:t>
      </w:r>
      <w:r w:rsidR="005E1FCF" w:rsidRPr="009F39B5">
        <w:t xml:space="preserve"> clearly </w:t>
      </w:r>
      <w:r w:rsidR="00BC5FCA">
        <w:t xml:space="preserve">is </w:t>
      </w:r>
      <w:r w:rsidR="005E1FCF" w:rsidRPr="009F39B5">
        <w:t>in high demand for the area</w:t>
      </w:r>
      <w:r w:rsidR="00377C4D" w:rsidRPr="009F39B5">
        <w:t>;</w:t>
      </w:r>
      <w:r w:rsidR="00F34DCC" w:rsidRPr="009F39B5">
        <w:t xml:space="preserve"> </w:t>
      </w:r>
      <w:r w:rsidR="002F5BBC">
        <w:t>six</w:t>
      </w:r>
      <w:r w:rsidR="005E1FCF" w:rsidRPr="009F39B5">
        <w:t xml:space="preserve"> other occupations top an annual average expectation on job openings</w:t>
      </w:r>
      <w:r w:rsidR="00377C4D" w:rsidRPr="009F39B5">
        <w:t xml:space="preserve">, with </w:t>
      </w:r>
      <w:r w:rsidR="005E1FCF" w:rsidRPr="009F39B5">
        <w:t xml:space="preserve">over </w:t>
      </w:r>
      <w:r w:rsidR="00267174">
        <w:t xml:space="preserve">1,250 jobs </w:t>
      </w:r>
      <w:r w:rsidR="00862334">
        <w:t xml:space="preserve">annually </w:t>
      </w:r>
      <w:r w:rsidR="00F262FD">
        <w:t xml:space="preserve">each </w:t>
      </w:r>
      <w:r w:rsidR="00267174">
        <w:t>and a total of 12</w:t>
      </w:r>
      <w:r w:rsidR="002F5BBC">
        <w:t>,</w:t>
      </w:r>
      <w:r w:rsidR="00267174">
        <w:t>095</w:t>
      </w:r>
      <w:r w:rsidR="00F34DCC" w:rsidRPr="009F39B5">
        <w:t xml:space="preserve"> jobs</w:t>
      </w:r>
      <w:r w:rsidR="005E1FCF" w:rsidRPr="009F39B5">
        <w:t xml:space="preserve"> </w:t>
      </w:r>
      <w:r w:rsidR="002210FA" w:rsidRPr="009F39B5">
        <w:t>annually</w:t>
      </w:r>
      <w:r w:rsidR="009F39B5" w:rsidRPr="009F39B5">
        <w:t xml:space="preserve"> </w:t>
      </w:r>
      <w:r w:rsidR="00267174">
        <w:t>between</w:t>
      </w:r>
      <w:r w:rsidR="009F39B5" w:rsidRPr="009F39B5">
        <w:t xml:space="preserve"> them</w:t>
      </w:r>
      <w:r w:rsidR="005E1FCF" w:rsidRPr="009F39B5">
        <w:t>.</w:t>
      </w:r>
      <w:r w:rsidR="00FD680D">
        <w:t xml:space="preserve"> </w:t>
      </w:r>
    </w:p>
    <w:p w14:paraId="6301B9CE" w14:textId="77777777" w:rsidR="00BB1332" w:rsidRDefault="00BB1332">
      <w:pPr>
        <w:rPr>
          <w:rFonts w:eastAsia="Times New Roman" w:cs="Times New Roman"/>
          <w:b/>
          <w:bCs/>
        </w:rPr>
      </w:pPr>
      <w:r>
        <w:rPr>
          <w:rFonts w:eastAsia="Times New Roman" w:cs="Times New Roman"/>
          <w:b/>
          <w:bCs/>
        </w:rPr>
        <w:br w:type="page"/>
      </w:r>
    </w:p>
    <w:p w14:paraId="46C9BB01" w14:textId="0F26EA93" w:rsidR="006860CB" w:rsidRPr="00470BCC" w:rsidRDefault="006860CB" w:rsidP="006545D9">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250371">
        <w:rPr>
          <w:rFonts w:eastAsia="Times New Roman" w:cs="Times New Roman"/>
          <w:b/>
          <w:bCs/>
        </w:rPr>
        <w:t>, or Employment Demand,</w:t>
      </w:r>
      <w:r w:rsidRPr="00470BCC">
        <w:rPr>
          <w:rFonts w:eastAsia="Times New Roman" w:cs="Times New Roman"/>
          <w:b/>
          <w:bCs/>
        </w:rPr>
        <w:t xml:space="preserve"> by SOC Code in the </w:t>
      </w:r>
      <w:r w:rsidR="00267174" w:rsidRPr="00DF573C">
        <w:rPr>
          <w:rFonts w:eastAsiaTheme="minorEastAsia"/>
          <w:b/>
          <w:lang w:eastAsia="ko-KR"/>
        </w:rPr>
        <w:t>Valencia College</w:t>
      </w:r>
      <w:r w:rsidR="00267174" w:rsidRPr="00470BCC">
        <w:rPr>
          <w:b/>
        </w:rPr>
        <w:t xml:space="preserve"> </w:t>
      </w:r>
      <w:r w:rsidR="00834F40">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r w:rsidR="00250371">
        <w:rPr>
          <w:rFonts w:eastAsia="Times New Roman" w:cs="Times New Roman"/>
          <w:b/>
          <w:bCs/>
        </w:rPr>
        <w:t xml:space="preserve"> (Estimated)</w:t>
      </w:r>
    </w:p>
    <w:tbl>
      <w:tblPr>
        <w:tblStyle w:val="TableGrid"/>
        <w:tblW w:w="0" w:type="auto"/>
        <w:tblLook w:val="04A0" w:firstRow="1" w:lastRow="0" w:firstColumn="1" w:lastColumn="0" w:noHBand="0" w:noVBand="1"/>
      </w:tblPr>
      <w:tblGrid>
        <w:gridCol w:w="9547"/>
      </w:tblGrid>
      <w:tr w:rsidR="006860CB" w14:paraId="4A9EAE14" w14:textId="77777777" w:rsidTr="00DD2E24">
        <w:tc>
          <w:tcPr>
            <w:tcW w:w="9350" w:type="dxa"/>
          </w:tcPr>
          <w:p w14:paraId="4417F100" w14:textId="0D901985" w:rsidR="006860CB" w:rsidRDefault="00267174" w:rsidP="006545D9">
            <w:pPr>
              <w:spacing w:line="360" w:lineRule="auto"/>
              <w:contextualSpacing/>
              <w:rPr>
                <w:rFonts w:eastAsia="Times New Roman" w:cs="Times New Roman"/>
                <w:b/>
                <w:bCs/>
              </w:rPr>
            </w:pPr>
            <w:r>
              <w:rPr>
                <w:rFonts w:eastAsia="Times New Roman" w:cs="Times New Roman"/>
                <w:bCs/>
                <w:noProof/>
                <w:szCs w:val="24"/>
              </w:rPr>
              <w:drawing>
                <wp:inline distT="0" distB="0" distL="0" distR="0" wp14:anchorId="6C2FAC13" wp14:editId="7BE94DE9">
                  <wp:extent cx="5925312" cy="4937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660" t="3002"/>
                          <a:stretch/>
                        </pic:blipFill>
                        <pic:spPr bwMode="auto">
                          <a:xfrm>
                            <a:off x="0" y="0"/>
                            <a:ext cx="5925312" cy="4937760"/>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6545D9">
            <w:pPr>
              <w:spacing w:line="360" w:lineRule="auto"/>
              <w:contextualSpacing/>
              <w:rPr>
                <w:rFonts w:eastAsia="Times New Roman" w:cs="Times New Roman"/>
                <w:b/>
                <w:bCs/>
                <w:sz w:val="4"/>
                <w:szCs w:val="4"/>
              </w:rPr>
            </w:pPr>
          </w:p>
        </w:tc>
      </w:tr>
    </w:tbl>
    <w:p w14:paraId="572BC4CA" w14:textId="5B0BF946" w:rsidR="001A076E" w:rsidRPr="0012487E" w:rsidRDefault="001A076E" w:rsidP="001A076E">
      <w:pPr>
        <w:spacing w:before="100" w:beforeAutospacing="1" w:after="100" w:afterAutospacing="1" w:line="360" w:lineRule="auto"/>
        <w:contextualSpacing/>
        <w:rPr>
          <w:rFonts w:eastAsia="Times New Roman" w:cs="Times New Roman"/>
          <w:bCs/>
          <w:sz w:val="20"/>
          <w:szCs w:val="18"/>
        </w:rPr>
      </w:pPr>
      <w:r w:rsidRPr="0012487E">
        <w:rPr>
          <w:rFonts w:eastAsia="Times New Roman" w:cs="Times New Roman"/>
          <w:bCs/>
          <w:sz w:val="20"/>
          <w:szCs w:val="18"/>
        </w:rPr>
        <w:t xml:space="preserve">Source: </w:t>
      </w:r>
      <w:r w:rsidRPr="0012487E">
        <w:rPr>
          <w:rFonts w:eastAsia="Times New Roman" w:cs="Times New Roman"/>
          <w:sz w:val="20"/>
        </w:rPr>
        <w:t>DEO Employment Projections</w:t>
      </w:r>
      <w:r w:rsidRPr="0012487E">
        <w:rPr>
          <w:sz w:val="20"/>
        </w:rPr>
        <w:t xml:space="preserve"> (2015</w:t>
      </w:r>
      <w:r w:rsidR="00F06B4A">
        <w:rPr>
          <w:sz w:val="20"/>
        </w:rPr>
        <w:t xml:space="preserve"> and </w:t>
      </w:r>
      <w:r w:rsidRPr="0012487E">
        <w:rPr>
          <w:sz w:val="20"/>
        </w:rPr>
        <w:t>2023)</w:t>
      </w:r>
    </w:p>
    <w:p w14:paraId="0E1CDDE7" w14:textId="4878C4EF" w:rsidR="00E7570C" w:rsidRDefault="00E7570C" w:rsidP="00161E1E"/>
    <w:p w14:paraId="023C0105" w14:textId="77777777" w:rsidR="00BB1332" w:rsidRDefault="00BB1332">
      <w:pPr>
        <w:rPr>
          <w:rFonts w:asciiTheme="majorHAnsi" w:eastAsia="Times New Roman" w:hAnsiTheme="majorHAnsi" w:cs="Times New Roman"/>
          <w:b/>
          <w:color w:val="E36C0A" w:themeColor="accent6" w:themeShade="BF"/>
          <w:sz w:val="28"/>
          <w:szCs w:val="24"/>
        </w:rPr>
      </w:pPr>
      <w:bookmarkStart w:id="7" w:name="_Toc476685049"/>
      <w:r>
        <w:rPr>
          <w:rFonts w:eastAsia="Times New Roman" w:cs="Times New Roman"/>
          <w:bCs/>
          <w:color w:val="E36C0A" w:themeColor="accent6" w:themeShade="BF"/>
          <w:szCs w:val="24"/>
        </w:rPr>
        <w:br w:type="page"/>
      </w:r>
    </w:p>
    <w:p w14:paraId="4A300ED3" w14:textId="5441FAB6" w:rsidR="00C95B55" w:rsidRPr="00732EF3" w:rsidRDefault="00732EF3" w:rsidP="00732EF3">
      <w:pPr>
        <w:pStyle w:val="Heading1"/>
        <w:rPr>
          <w:rFonts w:eastAsia="Times New Roman" w:cs="Times New Roman"/>
          <w:bCs w:val="0"/>
          <w:color w:val="E36C0A" w:themeColor="accent6" w:themeShade="BF"/>
          <w:szCs w:val="24"/>
        </w:rPr>
      </w:pPr>
      <w:r w:rsidRPr="00732EF3">
        <w:rPr>
          <w:rFonts w:eastAsia="Times New Roman" w:cs="Times New Roman"/>
          <w:bCs w:val="0"/>
          <w:color w:val="E36C0A" w:themeColor="accent6" w:themeShade="BF"/>
          <w:szCs w:val="24"/>
        </w:rPr>
        <w:t xml:space="preserve">Program </w:t>
      </w:r>
      <w:r w:rsidR="00250371">
        <w:rPr>
          <w:rFonts w:eastAsia="Times New Roman" w:cs="Times New Roman"/>
          <w:bCs w:val="0"/>
          <w:color w:val="E36C0A" w:themeColor="accent6" w:themeShade="BF"/>
          <w:szCs w:val="24"/>
        </w:rPr>
        <w:t>Gap</w:t>
      </w:r>
      <w:r w:rsidRPr="00732EF3">
        <w:rPr>
          <w:rFonts w:eastAsia="Times New Roman" w:cs="Times New Roman"/>
          <w:bCs w:val="0"/>
          <w:color w:val="E36C0A" w:themeColor="accent6" w:themeShade="BF"/>
          <w:szCs w:val="24"/>
        </w:rPr>
        <w:t xml:space="preserve"> Analysis</w:t>
      </w:r>
      <w:bookmarkEnd w:id="7"/>
    </w:p>
    <w:p w14:paraId="4C15D5AF" w14:textId="3EAB7891" w:rsidR="00250371" w:rsidRDefault="00250371" w:rsidP="00250371">
      <w:pPr>
        <w:spacing w:before="100" w:beforeAutospacing="1" w:after="100" w:afterAutospacing="1" w:line="360" w:lineRule="auto"/>
        <w:jc w:val="both"/>
      </w:pPr>
      <w:r>
        <w:t>The purpose of this Gap A</w:t>
      </w:r>
      <w:r w:rsidRPr="00250371">
        <w:t xml:space="preserve">nalysis is to highlight and communicate the workforce gap in the </w:t>
      </w:r>
      <w:r w:rsidRPr="00250371">
        <w:rPr>
          <w:rFonts w:eastAsiaTheme="minorEastAsia"/>
          <w:lang w:eastAsia="ko-KR"/>
        </w:rPr>
        <w:t>Valencia College</w:t>
      </w:r>
      <w:r w:rsidRPr="00250371">
        <w:t xml:space="preserve"> area as it pertains to the </w:t>
      </w:r>
      <w:r w:rsidRPr="00250371">
        <w:rPr>
          <w:rFonts w:eastAsiaTheme="minorEastAsia"/>
          <w:lang w:eastAsia="ko-KR"/>
        </w:rPr>
        <w:t>Valencia College</w:t>
      </w:r>
      <w:r w:rsidRPr="00250371">
        <w:t xml:space="preserve"> annual stream of graduates (supply) and the </w:t>
      </w:r>
      <w:r w:rsidRPr="00250371">
        <w:rPr>
          <w:rFonts w:eastAsiaTheme="minorEastAsia"/>
          <w:lang w:eastAsia="ko-KR"/>
        </w:rPr>
        <w:t>Valencia College</w:t>
      </w:r>
      <w:r w:rsidRPr="00250371">
        <w:t xml:space="preserve"> educational programs offered</w:t>
      </w:r>
      <w:r>
        <w:t xml:space="preserve"> (demand). </w:t>
      </w:r>
      <w:r w:rsidR="00022A63">
        <w:t>Gap Analysis</w:t>
      </w:r>
      <w:r>
        <w:t xml:space="preserve"> is a technique used to assess the supply and demand of skilled workers and identify the educational programs that need to be adapted in order to fill any existing or future labor market gaps. Ultimately, the objective of this </w:t>
      </w:r>
      <w:r w:rsidR="00022A63">
        <w:t>Gap Analysis</w:t>
      </w:r>
      <w:r>
        <w:rPr>
          <w:rStyle w:val="FootnoteReference"/>
        </w:rPr>
        <w:footnoteReference w:id="20"/>
      </w:r>
      <w:r>
        <w:t xml:space="preserve"> is to provide the respective colleges with information that may be used in decision-making concerning current and future educational program development. </w:t>
      </w:r>
    </w:p>
    <w:p w14:paraId="42AC2C7A" w14:textId="4768C172"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161E1E">
        <w:rPr>
          <w:rFonts w:cs="Arial"/>
        </w:rPr>
        <w:t xml:space="preserve">educational </w:t>
      </w:r>
      <w:r w:rsidRPr="00470BCC">
        <w:rPr>
          <w:rFonts w:cs="Arial"/>
        </w:rPr>
        <w:t>fields of study and program completions activit</w:t>
      </w:r>
      <w:r w:rsidR="00161E1E">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161E1E">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00161E1E">
        <w:rPr>
          <w:rFonts w:cs="Arial"/>
        </w:rPr>
        <w:t xml:space="preserve"> some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w:t>
      </w:r>
      <w:r w:rsidR="00161E1E">
        <w:rPr>
          <w:rFonts w:cs="Arial"/>
        </w:rPr>
        <w:t>“</w:t>
      </w:r>
      <w:r w:rsidR="00161E1E" w:rsidRPr="00470BCC">
        <w:rPr>
          <w:rFonts w:cs="Arial"/>
        </w:rPr>
        <w:t>No Related CIP</w:t>
      </w:r>
      <w:r w:rsidR="00161E1E">
        <w:rPr>
          <w:rFonts w:cs="Arial"/>
        </w:rPr>
        <w:t>”</w:t>
      </w:r>
      <w:r w:rsidR="00161E1E" w:rsidRPr="00470BCC">
        <w:rPr>
          <w:rFonts w:cs="Arial"/>
        </w:rPr>
        <w:t xml:space="preserve"> (</w:t>
      </w:r>
      <w:r w:rsidR="00161E1E">
        <w:rPr>
          <w:rFonts w:cs="Arial"/>
        </w:rPr>
        <w:t xml:space="preserve">i.e., </w:t>
      </w:r>
      <w:r w:rsidR="00161E1E" w:rsidRPr="00470BCC">
        <w:rPr>
          <w:rFonts w:cs="Arial"/>
        </w:rPr>
        <w:t>CIP 99)</w:t>
      </w:r>
      <w:r w:rsidR="00161E1E">
        <w:rPr>
          <w:rFonts w:cs="Arial"/>
        </w:rPr>
        <w:t>)</w:t>
      </w:r>
      <w:r w:rsidR="00161E1E"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250371">
        <w:rPr>
          <w:rFonts w:cs="Arial"/>
        </w:rPr>
        <w:t>are</w:t>
      </w:r>
      <w:r w:rsidR="00E20A1B">
        <w:rPr>
          <w:rFonts w:cs="Arial"/>
        </w:rPr>
        <w:t xml:space="preserve"> estimated to </w:t>
      </w:r>
      <w:r w:rsidR="00E20A1B" w:rsidRPr="00A1783F">
        <w:rPr>
          <w:rFonts w:cs="Arial"/>
        </w:rPr>
        <w:t xml:space="preserve">be </w:t>
      </w:r>
      <w:r w:rsidR="004B23BA">
        <w:rPr>
          <w:rFonts w:cs="Arial"/>
        </w:rPr>
        <w:t>20</w:t>
      </w:r>
      <w:r w:rsidR="00E20A1B" w:rsidRPr="00A1783F">
        <w:rPr>
          <w:rFonts w:cs="Arial"/>
        </w:rPr>
        <w:t>,</w:t>
      </w:r>
      <w:r w:rsidR="004B23BA">
        <w:rPr>
          <w:rFonts w:cs="Arial"/>
        </w:rPr>
        <w:t>574</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9F39B5">
        <w:rPr>
          <w:rFonts w:cs="Arial"/>
        </w:rPr>
        <w:t xml:space="preserve">only </w:t>
      </w:r>
      <w:r w:rsidR="004B23BA">
        <w:rPr>
          <w:rFonts w:cs="Arial"/>
        </w:rPr>
        <w:t>17</w:t>
      </w:r>
      <w:r w:rsidR="002F5BBC">
        <w:rPr>
          <w:rFonts w:cs="Arial"/>
        </w:rPr>
        <w:t>,</w:t>
      </w:r>
      <w:r w:rsidR="004B23BA">
        <w:rPr>
          <w:rFonts w:cs="Arial"/>
        </w:rPr>
        <w:t>914</w:t>
      </w:r>
      <w:r w:rsidRPr="00470BCC">
        <w:rPr>
          <w:rFonts w:cs="Arial"/>
        </w:rPr>
        <w:t xml:space="preserve"> </w:t>
      </w:r>
      <w:r w:rsidR="00EA2059">
        <w:rPr>
          <w:rFonts w:cs="Arial"/>
        </w:rPr>
        <w:t>(or</w:t>
      </w:r>
      <w:r w:rsidR="00161E1E">
        <w:rPr>
          <w:rFonts w:cs="Arial"/>
        </w:rPr>
        <w:t xml:space="preserve"> about 87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250371">
        <w:rPr>
          <w:rStyle w:val="FootnoteReference"/>
          <w:rFonts w:cs="Arial"/>
        </w:rPr>
        <w:footnoteReference w:id="22"/>
      </w:r>
    </w:p>
    <w:p w14:paraId="62331B4F" w14:textId="5AA5FDB2" w:rsidR="00351FDF" w:rsidRPr="00470BCC" w:rsidRDefault="00D3500C" w:rsidP="00E17972">
      <w:pPr>
        <w:spacing w:before="100" w:beforeAutospacing="1" w:after="100" w:afterAutospacing="1" w:line="360" w:lineRule="auto"/>
        <w:jc w:val="both"/>
        <w:rPr>
          <w:rFonts w:cs="Arial"/>
        </w:rPr>
      </w:pPr>
      <w:r w:rsidRPr="007D6DAA">
        <w:rPr>
          <w:rFonts w:cs="Arial"/>
        </w:rPr>
        <w:t xml:space="preserve">Table 5 (and Figure 6) </w:t>
      </w:r>
      <w:r w:rsidR="00D419D1" w:rsidRPr="007D6DAA">
        <w:rPr>
          <w:rFonts w:cs="Arial"/>
        </w:rPr>
        <w:t>show</w:t>
      </w:r>
      <w:r w:rsidR="00250371">
        <w:rPr>
          <w:rFonts w:cs="Arial"/>
        </w:rPr>
        <w:t>s</w:t>
      </w:r>
      <w:r w:rsidR="00C95B55" w:rsidRPr="007D6DAA">
        <w:rPr>
          <w:rFonts w:cs="Arial"/>
        </w:rPr>
        <w:t xml:space="preserve"> the average annual </w:t>
      </w:r>
      <w:r w:rsidR="00161E1E">
        <w:rPr>
          <w:rFonts w:cs="Arial"/>
        </w:rPr>
        <w:t xml:space="preserve">three-year </w:t>
      </w:r>
      <w:r w:rsidR="00C95B55" w:rsidRPr="007D6DAA">
        <w:rPr>
          <w:rFonts w:cs="Arial"/>
        </w:rPr>
        <w:t>(2011-2014) program complet</w:t>
      </w:r>
      <w:r w:rsidR="00091C32" w:rsidRPr="007D6DAA">
        <w:rPr>
          <w:rFonts w:cs="Arial"/>
        </w:rPr>
        <w:t>er</w:t>
      </w:r>
      <w:r w:rsidR="00D419D1" w:rsidRPr="007D6DAA">
        <w:rPr>
          <w:rFonts w:cs="Arial"/>
        </w:rPr>
        <w:t xml:space="preserve"> or</w:t>
      </w:r>
      <w:r w:rsidR="00470BCC" w:rsidRPr="007D6DAA">
        <w:rPr>
          <w:rFonts w:cs="Arial"/>
        </w:rPr>
        <w:t xml:space="preserve"> </w:t>
      </w:r>
      <w:r w:rsidR="00D419D1" w:rsidRPr="007D6DAA">
        <w:rPr>
          <w:rFonts w:cs="Arial"/>
        </w:rPr>
        <w:t xml:space="preserve">student </w:t>
      </w:r>
      <w:r w:rsidRPr="007D6DAA">
        <w:rPr>
          <w:rFonts w:cs="Arial"/>
        </w:rPr>
        <w:t>graduat</w:t>
      </w:r>
      <w:r w:rsidR="00091C32" w:rsidRPr="007D6DAA">
        <w:rPr>
          <w:rFonts w:cs="Arial"/>
        </w:rPr>
        <w:t>es, i.e., the sp</w:t>
      </w:r>
      <w:r w:rsidRPr="007D6DAA">
        <w:rPr>
          <w:rFonts w:cs="Arial"/>
        </w:rPr>
        <w:t xml:space="preserve">ecific </w:t>
      </w:r>
      <w:r w:rsidR="00C95B55" w:rsidRPr="007D6DAA">
        <w:rPr>
          <w:rFonts w:cs="Arial"/>
        </w:rPr>
        <w:t>labor supply</w:t>
      </w:r>
      <w:r w:rsidR="00D419D1" w:rsidRPr="007D6DAA">
        <w:rPr>
          <w:rFonts w:cs="Arial"/>
        </w:rPr>
        <w:t>,</w:t>
      </w:r>
      <w:r w:rsidRPr="007D6DAA">
        <w:rPr>
          <w:rStyle w:val="FootnoteReference"/>
          <w:rFonts w:cs="Arial"/>
        </w:rPr>
        <w:footnoteReference w:id="23"/>
      </w:r>
      <w:r w:rsidR="00C95B55" w:rsidRPr="007D6DAA">
        <w:rPr>
          <w:rFonts w:cs="Arial"/>
        </w:rPr>
        <w:t xml:space="preserve"> </w:t>
      </w:r>
      <w:r w:rsidRPr="007D6DAA">
        <w:rPr>
          <w:rFonts w:cs="Arial"/>
        </w:rPr>
        <w:t xml:space="preserve">as </w:t>
      </w:r>
      <w:r w:rsidR="00C95B55" w:rsidRPr="007D6DAA">
        <w:rPr>
          <w:rFonts w:cs="Arial"/>
        </w:rPr>
        <w:t xml:space="preserve">per </w:t>
      </w:r>
      <w:r w:rsidR="00802BF2" w:rsidRPr="007D6DAA">
        <w:rPr>
          <w:rFonts w:cs="Arial"/>
        </w:rPr>
        <w:t xml:space="preserve">the </w:t>
      </w:r>
      <w:r w:rsidR="004B23BA" w:rsidRPr="004B23BA">
        <w:rPr>
          <w:rFonts w:eastAsiaTheme="minorEastAsia"/>
          <w:lang w:eastAsia="ko-KR"/>
        </w:rPr>
        <w:t>Valencia College</w:t>
      </w:r>
      <w:r w:rsidR="00250371">
        <w:rPr>
          <w:rFonts w:cs="Arial"/>
        </w:rPr>
        <w:t xml:space="preserve">, </w:t>
      </w:r>
      <w:r w:rsidR="00132288" w:rsidRPr="007D6DAA">
        <w:rPr>
          <w:rFonts w:cs="Arial"/>
        </w:rPr>
        <w:t xml:space="preserve">by major program or CIP code. </w:t>
      </w:r>
      <w:r w:rsidR="005D64D2" w:rsidRPr="007D6DAA">
        <w:rPr>
          <w:rFonts w:cs="Arial"/>
        </w:rPr>
        <w:t xml:space="preserve">As a means to </w:t>
      </w:r>
      <w:r w:rsidR="00250371">
        <w:rPr>
          <w:rFonts w:cs="Arial"/>
        </w:rPr>
        <w:t>provide</w:t>
      </w:r>
      <w:r w:rsidR="005D64D2" w:rsidRPr="007D6DAA">
        <w:rPr>
          <w:rFonts w:cs="Arial"/>
        </w:rPr>
        <w:t xml:space="preserve"> the </w:t>
      </w:r>
      <w:r w:rsidR="00250371">
        <w:rPr>
          <w:rFonts w:cs="Arial"/>
        </w:rPr>
        <w:t>broadest</w:t>
      </w:r>
      <w:r w:rsidR="005D64D2" w:rsidRPr="007D6DAA">
        <w:rPr>
          <w:rFonts w:cs="Arial"/>
        </w:rPr>
        <w:t xml:space="preserve"> representation over the available programs, t</w:t>
      </w:r>
      <w:r w:rsidR="00132288" w:rsidRPr="007D6DAA">
        <w:rPr>
          <w:rFonts w:cs="Arial"/>
        </w:rPr>
        <w:t xml:space="preserve">he average </w:t>
      </w:r>
      <w:r w:rsidR="00351FDF" w:rsidRPr="007D6DAA">
        <w:rPr>
          <w:rFonts w:cs="Arial"/>
        </w:rPr>
        <w:t xml:space="preserve">graduate student numbers </w:t>
      </w:r>
      <w:r w:rsidR="005D64D2" w:rsidRPr="007D6DAA">
        <w:rPr>
          <w:rFonts w:cs="Arial"/>
        </w:rPr>
        <w:t>for</w:t>
      </w:r>
      <w:r w:rsidR="00132288" w:rsidRPr="007D6DAA">
        <w:rPr>
          <w:rFonts w:cs="Arial"/>
        </w:rPr>
        <w:t xml:space="preserve"> academic years 2011-12, 2012-13 and 2013-14 </w:t>
      </w:r>
      <w:r w:rsidR="005D64D2" w:rsidRPr="007D6DAA">
        <w:rPr>
          <w:rFonts w:cs="Arial"/>
        </w:rPr>
        <w:t>were used</w:t>
      </w:r>
      <w:r w:rsidR="00132288" w:rsidRPr="007D6DAA">
        <w:rPr>
          <w:rFonts w:cs="Arial"/>
        </w:rPr>
        <w:t>.</w:t>
      </w:r>
      <w:r w:rsidR="00161E1E">
        <w:rPr>
          <w:rStyle w:val="FootnoteReference"/>
          <w:rFonts w:cs="Arial"/>
        </w:rPr>
        <w:footnoteReference w:id="24"/>
      </w:r>
      <w:r w:rsidR="00161E1E" w:rsidRPr="00470BCC">
        <w:rPr>
          <w:rFonts w:cs="Arial"/>
        </w:rPr>
        <w:t xml:space="preserve"> </w:t>
      </w:r>
      <w:r w:rsidR="00132288" w:rsidRPr="007D6DAA">
        <w:rPr>
          <w:rFonts w:cs="Arial"/>
        </w:rPr>
        <w:t xml:space="preserve"> The total average number </w:t>
      </w:r>
      <w:r w:rsidR="00351FDF" w:rsidRPr="007D6DAA">
        <w:rPr>
          <w:rFonts w:cs="Arial"/>
        </w:rPr>
        <w:t xml:space="preserve">obtained for </w:t>
      </w:r>
      <w:r w:rsidR="004B23BA" w:rsidRPr="004B23BA">
        <w:rPr>
          <w:rFonts w:eastAsiaTheme="minorEastAsia"/>
          <w:lang w:eastAsia="ko-KR"/>
        </w:rPr>
        <w:t>Valencia College</w:t>
      </w:r>
      <w:r w:rsidR="004B23BA" w:rsidRPr="004B23BA">
        <w:t xml:space="preserve"> </w:t>
      </w:r>
      <w:r w:rsidR="005D64D2" w:rsidRPr="00FA1C2F">
        <w:rPr>
          <w:rFonts w:cs="Arial"/>
        </w:rPr>
        <w:t>wa</w:t>
      </w:r>
      <w:r w:rsidR="00132288" w:rsidRPr="00FA1C2F">
        <w:rPr>
          <w:rFonts w:cs="Arial"/>
        </w:rPr>
        <w:t xml:space="preserve">s </w:t>
      </w:r>
      <w:r w:rsidR="004B23BA">
        <w:rPr>
          <w:rFonts w:cs="Arial"/>
        </w:rPr>
        <w:t>11</w:t>
      </w:r>
      <w:r w:rsidR="007D6DAA" w:rsidRPr="00FA1C2F">
        <w:rPr>
          <w:rFonts w:cs="Arial"/>
        </w:rPr>
        <w:t>,</w:t>
      </w:r>
      <w:r w:rsidR="004B23BA">
        <w:rPr>
          <w:rFonts w:cs="Arial"/>
        </w:rPr>
        <w:t>806</w:t>
      </w:r>
      <w:r w:rsidR="00C95B55" w:rsidRPr="00FA1C2F">
        <w:rPr>
          <w:rFonts w:cs="Arial"/>
        </w:rPr>
        <w:t xml:space="preserve"> </w:t>
      </w:r>
      <w:r w:rsidR="00132288" w:rsidRPr="00FA1C2F">
        <w:rPr>
          <w:rFonts w:cs="Arial"/>
        </w:rPr>
        <w:t xml:space="preserve">students </w:t>
      </w:r>
      <w:r w:rsidR="00C95B55" w:rsidRPr="00FA1C2F">
        <w:rPr>
          <w:rFonts w:cs="Arial"/>
        </w:rPr>
        <w:t>annually</w:t>
      </w:r>
      <w:r w:rsidR="00820421" w:rsidRPr="00FA1C2F">
        <w:rPr>
          <w:rFonts w:cs="Arial"/>
        </w:rPr>
        <w:t xml:space="preserve"> (</w:t>
      </w:r>
      <w:r w:rsidR="00C6506E">
        <w:rPr>
          <w:rFonts w:cs="Arial"/>
        </w:rPr>
        <w:t>see C</w:t>
      </w:r>
      <w:r w:rsidR="00820421" w:rsidRPr="00FA1C2F">
        <w:rPr>
          <w:rFonts w:cs="Arial"/>
        </w:rPr>
        <w:t>olumn 1)</w:t>
      </w:r>
      <w:r w:rsidR="00351FDF" w:rsidRPr="00FA1C2F">
        <w:rPr>
          <w:rFonts w:cs="Arial"/>
        </w:rPr>
        <w:t xml:space="preserve">. The </w:t>
      </w:r>
      <w:r w:rsidR="006F173D" w:rsidRPr="00FA1C2F">
        <w:rPr>
          <w:rFonts w:cs="Arial"/>
        </w:rPr>
        <w:t xml:space="preserve">total, spread over the various rows of the table is kept constant at </w:t>
      </w:r>
      <w:r w:rsidR="00351FDF" w:rsidRPr="00FA1C2F">
        <w:rPr>
          <w:rFonts w:cs="Arial"/>
        </w:rPr>
        <w:t xml:space="preserve">the same </w:t>
      </w:r>
      <w:r w:rsidR="006F173D" w:rsidRPr="00FA1C2F">
        <w:rPr>
          <w:rFonts w:cs="Arial"/>
        </w:rPr>
        <w:t>three-year</w:t>
      </w:r>
      <w:r w:rsidR="00351FDF" w:rsidRPr="00FA1C2F">
        <w:rPr>
          <w:rFonts w:cs="Arial"/>
        </w:rPr>
        <w:t xml:space="preserve"> average student counts per CIP.</w:t>
      </w:r>
      <w:r w:rsidR="00FD680D" w:rsidRPr="00FA1C2F">
        <w:rPr>
          <w:rFonts w:cs="Arial"/>
        </w:rPr>
        <w:t xml:space="preserve"> </w:t>
      </w:r>
      <w:r w:rsidR="00351FDF" w:rsidRPr="00FA1C2F">
        <w:rPr>
          <w:rFonts w:cs="Arial"/>
        </w:rPr>
        <w:t xml:space="preserve">The second column </w:t>
      </w:r>
      <w:r w:rsidR="006F173D" w:rsidRPr="00FA1C2F">
        <w:rPr>
          <w:rFonts w:cs="Arial"/>
        </w:rPr>
        <w:t xml:space="preserve">of Table 5 </w:t>
      </w:r>
      <w:r w:rsidR="00351FDF" w:rsidRPr="00FA1C2F">
        <w:rPr>
          <w:rFonts w:cs="Arial"/>
        </w:rPr>
        <w:t xml:space="preserve">represents the distribution of labor demand at </w:t>
      </w:r>
      <w:r w:rsidR="000F48E9">
        <w:rPr>
          <w:rFonts w:cs="Arial"/>
        </w:rPr>
        <w:t>17</w:t>
      </w:r>
      <w:r w:rsidR="00FA1C2F" w:rsidRPr="00FA1C2F">
        <w:rPr>
          <w:rFonts w:cs="Arial"/>
        </w:rPr>
        <w:t>,</w:t>
      </w:r>
      <w:r w:rsidR="000F48E9">
        <w:rPr>
          <w:rFonts w:cs="Arial"/>
        </w:rPr>
        <w:t>914</w:t>
      </w:r>
      <w:r w:rsidR="00C6506E">
        <w:rPr>
          <w:rFonts w:cs="Arial"/>
        </w:rPr>
        <w:t xml:space="preserve"> </w:t>
      </w:r>
      <w:r w:rsidR="00351FDF" w:rsidRPr="00FA1C2F">
        <w:rPr>
          <w:rFonts w:cs="Arial"/>
        </w:rPr>
        <w:t xml:space="preserve">over the existing </w:t>
      </w:r>
      <w:r w:rsidR="004B23BA" w:rsidRPr="004B23BA">
        <w:rPr>
          <w:rFonts w:eastAsiaTheme="minorEastAsia"/>
          <w:lang w:eastAsia="ko-KR"/>
        </w:rPr>
        <w:t>Valencia College</w:t>
      </w:r>
      <w:r w:rsidR="004B23BA" w:rsidRPr="004B23BA">
        <w:t xml:space="preserve"> </w:t>
      </w:r>
      <w:r w:rsidR="00351FDF" w:rsidRPr="00FA1C2F">
        <w:rPr>
          <w:rFonts w:cs="Arial"/>
        </w:rPr>
        <w:t>programs.</w:t>
      </w:r>
      <w:r w:rsidR="00C6506E">
        <w:rPr>
          <w:rStyle w:val="FootnoteReference"/>
          <w:rFonts w:cs="Arial"/>
        </w:rPr>
        <w:footnoteReference w:id="25"/>
      </w:r>
      <w:r w:rsidR="00351FDF" w:rsidRPr="00FA1C2F">
        <w:rPr>
          <w:rFonts w:cs="Arial"/>
        </w:rPr>
        <w:t xml:space="preserve"> </w:t>
      </w:r>
      <w:r w:rsidR="00ED6996" w:rsidRPr="00FA1C2F">
        <w:rPr>
          <w:rFonts w:cs="Arial"/>
        </w:rPr>
        <w:t xml:space="preserve">The third column shows the employment </w:t>
      </w:r>
      <w:r w:rsidR="00C6506E">
        <w:rPr>
          <w:rFonts w:cs="Arial"/>
        </w:rPr>
        <w:t>gap</w:t>
      </w:r>
      <w:r w:rsidR="00ED6996" w:rsidRPr="00FA1C2F">
        <w:rPr>
          <w:rFonts w:cs="Arial"/>
        </w:rPr>
        <w:t xml:space="preserve"> (taken as the difference between the first column as supply and the second as demand). Oversupply is denoted in positive numbers and </w:t>
      </w:r>
      <w:r w:rsidR="00280D0D" w:rsidRPr="00FA1C2F">
        <w:rPr>
          <w:rFonts w:cs="Arial"/>
        </w:rPr>
        <w:t>und</w:t>
      </w:r>
      <w:r w:rsidR="00ED6996" w:rsidRPr="00FA1C2F">
        <w:rPr>
          <w:rFonts w:cs="Arial"/>
        </w:rPr>
        <w:t>ersupply in negative numbers.</w:t>
      </w:r>
      <w:r w:rsidR="00446248" w:rsidRPr="00FA1C2F">
        <w:rPr>
          <w:rFonts w:cs="Arial"/>
        </w:rPr>
        <w:t xml:space="preserve"> </w:t>
      </w:r>
      <w:r w:rsidR="00C6506E">
        <w:rPr>
          <w:rFonts w:cs="Arial"/>
        </w:rPr>
        <w:t>The programs that show large gaps are highlighted in orange color shading.</w:t>
      </w:r>
      <w:r w:rsidR="00C6506E" w:rsidRPr="00470BCC">
        <w:rPr>
          <w:rFonts w:cs="Arial"/>
        </w:rPr>
        <w:t xml:space="preserve"> The </w:t>
      </w:r>
      <w:r w:rsidR="00C6506E">
        <w:rPr>
          <w:rFonts w:cs="Arial"/>
        </w:rPr>
        <w:t xml:space="preserve">last </w:t>
      </w:r>
      <w:r w:rsidR="00C6506E" w:rsidRPr="00470BCC">
        <w:rPr>
          <w:rFonts w:cs="Arial"/>
        </w:rPr>
        <w:t xml:space="preserve">two columns </w:t>
      </w:r>
      <w:r w:rsidR="00C6506E">
        <w:rPr>
          <w:rFonts w:cs="Arial"/>
        </w:rPr>
        <w:t xml:space="preserve">refer to the same gap calculation, however, the research team also used </w:t>
      </w:r>
      <w:r w:rsidR="00980893" w:rsidRPr="00FA1C2F">
        <w:rPr>
          <w:rFonts w:cs="Arial"/>
        </w:rPr>
        <w:t>a</w:t>
      </w:r>
      <w:r w:rsidR="00280D0D" w:rsidRPr="00FA1C2F">
        <w:rPr>
          <w:rFonts w:cs="Arial"/>
        </w:rPr>
        <w:t>n alternative approach</w:t>
      </w:r>
      <w:r w:rsidR="00820421" w:rsidRPr="00FA1C2F">
        <w:rPr>
          <w:rFonts w:cs="Arial"/>
        </w:rPr>
        <w:t>. Instead of distributing the labor demand over</w:t>
      </w:r>
      <w:r w:rsidR="00D419D1" w:rsidRPr="00FA1C2F">
        <w:rPr>
          <w:rFonts w:cs="Arial"/>
        </w:rPr>
        <w:t xml:space="preserve"> the</w:t>
      </w:r>
      <w:r w:rsidR="00820421" w:rsidRPr="00FA1C2F">
        <w:rPr>
          <w:rFonts w:cs="Arial"/>
        </w:rPr>
        <w:t xml:space="preserve"> existing </w:t>
      </w:r>
      <w:r w:rsidR="00D419D1" w:rsidRPr="00FA1C2F">
        <w:rPr>
          <w:rFonts w:cs="Arial"/>
        </w:rPr>
        <w:t xml:space="preserve">college </w:t>
      </w:r>
      <w:r w:rsidR="00820421" w:rsidRPr="00FA1C2F">
        <w:rPr>
          <w:rFonts w:cs="Arial"/>
        </w:rPr>
        <w:t xml:space="preserve">programs only, the </w:t>
      </w:r>
      <w:r w:rsidR="000F48E9">
        <w:rPr>
          <w:rFonts w:cs="Arial"/>
        </w:rPr>
        <w:t>17</w:t>
      </w:r>
      <w:r w:rsidR="00FA1C2F" w:rsidRPr="00FA1C2F">
        <w:rPr>
          <w:rFonts w:cs="Arial"/>
        </w:rPr>
        <w:t>,</w:t>
      </w:r>
      <w:r w:rsidR="000F48E9">
        <w:rPr>
          <w:rFonts w:cs="Arial"/>
        </w:rPr>
        <w:t>914</w:t>
      </w:r>
      <w:r w:rsidR="003A602C" w:rsidRPr="00FA1C2F">
        <w:rPr>
          <w:rFonts w:cs="Arial"/>
        </w:rPr>
        <w:t xml:space="preserve"> </w:t>
      </w:r>
      <w:r w:rsidR="008E179B" w:rsidRPr="00FA1C2F">
        <w:rPr>
          <w:rFonts w:cs="Arial"/>
        </w:rPr>
        <w:t xml:space="preserve">in </w:t>
      </w:r>
      <w:r w:rsidR="00C6506E">
        <w:rPr>
          <w:rFonts w:cs="Arial"/>
        </w:rPr>
        <w:t>labor demand were</w:t>
      </w:r>
      <w:r w:rsidR="00820421" w:rsidRPr="00FA1C2F">
        <w:rPr>
          <w:rFonts w:cs="Arial"/>
        </w:rPr>
        <w:t xml:space="preserve"> distributed over </w:t>
      </w:r>
      <w:r w:rsidR="00161E1E">
        <w:rPr>
          <w:rFonts w:cs="Arial"/>
        </w:rPr>
        <w:t>ALL</w:t>
      </w:r>
      <w:r w:rsidR="003A602C" w:rsidRPr="00FA1C2F">
        <w:rPr>
          <w:rFonts w:cs="Arial"/>
        </w:rPr>
        <w:t xml:space="preserve"> available programs </w:t>
      </w:r>
      <w:r w:rsidR="00D419D1" w:rsidRPr="00FA1C2F">
        <w:rPr>
          <w:rFonts w:cs="Arial"/>
        </w:rPr>
        <w:t>(</w:t>
      </w:r>
      <w:r w:rsidR="003A602C" w:rsidRPr="00FA1C2F">
        <w:rPr>
          <w:rFonts w:cs="Arial"/>
        </w:rPr>
        <w:t xml:space="preserve">according to one or more matched </w:t>
      </w:r>
      <w:r w:rsidR="00D419D1" w:rsidRPr="00FA1C2F">
        <w:rPr>
          <w:rFonts w:cs="Arial"/>
        </w:rPr>
        <w:t xml:space="preserve">CIP </w:t>
      </w:r>
      <w:r w:rsidR="003A602C" w:rsidRPr="00FA1C2F">
        <w:rPr>
          <w:rFonts w:cs="Arial"/>
        </w:rPr>
        <w:t>codes</w:t>
      </w:r>
      <w:r w:rsidR="00D419D1" w:rsidRPr="00FA1C2F">
        <w:rPr>
          <w:rFonts w:cs="Arial"/>
        </w:rPr>
        <w:t>)</w:t>
      </w:r>
      <w:r w:rsidR="003A602C" w:rsidRPr="00FA1C2F">
        <w:rPr>
          <w:rFonts w:cs="Arial"/>
        </w:rPr>
        <w:t>.</w:t>
      </w:r>
      <w:r w:rsidR="00446248" w:rsidRPr="00FA1C2F">
        <w:rPr>
          <w:rStyle w:val="FootnoteReference"/>
          <w:rFonts w:cs="Arial"/>
        </w:rPr>
        <w:footnoteReference w:id="26"/>
      </w:r>
      <w:r w:rsidR="00ED6996" w:rsidRPr="00FA1C2F">
        <w:rPr>
          <w:rFonts w:cs="Arial"/>
        </w:rPr>
        <w:t xml:space="preserve"> </w:t>
      </w:r>
      <w:r w:rsidR="003A602C" w:rsidRPr="00FA1C2F">
        <w:rPr>
          <w:rFonts w:cs="Arial"/>
        </w:rPr>
        <w:t>The latter approach</w:t>
      </w:r>
      <w:r w:rsidR="00820421" w:rsidRPr="00FA1C2F">
        <w:rPr>
          <w:rFonts w:cs="Arial"/>
        </w:rPr>
        <w:t xml:space="preserve"> </w:t>
      </w:r>
      <w:r w:rsidR="00980893" w:rsidRPr="00FA1C2F">
        <w:rPr>
          <w:rFonts w:cs="Arial"/>
        </w:rPr>
        <w:t>appl</w:t>
      </w:r>
      <w:r w:rsidR="00820421" w:rsidRPr="00FA1C2F">
        <w:rPr>
          <w:rFonts w:cs="Arial"/>
        </w:rPr>
        <w:t>ies</w:t>
      </w:r>
      <w:r w:rsidR="003A602C" w:rsidRPr="00FA1C2F">
        <w:rPr>
          <w:rFonts w:cs="Arial"/>
        </w:rPr>
        <w:t xml:space="preserve"> the distribution </w:t>
      </w:r>
      <w:r w:rsidR="00980893" w:rsidRPr="00FA1C2F">
        <w:rPr>
          <w:rFonts w:cs="Arial"/>
        </w:rPr>
        <w:t>across substantially</w:t>
      </w:r>
      <w:r w:rsidR="003A602C" w:rsidRPr="00FA1C2F">
        <w:rPr>
          <w:rFonts w:cs="Arial"/>
        </w:rPr>
        <w:t xml:space="preserve"> more programs, which </w:t>
      </w:r>
      <w:r w:rsidR="00980893" w:rsidRPr="00FA1C2F">
        <w:rPr>
          <w:rFonts w:cs="Arial"/>
        </w:rPr>
        <w:t>indicates</w:t>
      </w:r>
      <w:r w:rsidR="003A602C" w:rsidRPr="00FA1C2F">
        <w:rPr>
          <w:rFonts w:cs="Arial"/>
        </w:rPr>
        <w:t xml:space="preserve"> that </w:t>
      </w:r>
      <w:r w:rsidR="00980893" w:rsidRPr="00FA1C2F">
        <w:rPr>
          <w:rFonts w:cs="Arial"/>
        </w:rPr>
        <w:t>additional</w:t>
      </w:r>
      <w:r w:rsidR="003A602C" w:rsidRPr="00FA1C2F">
        <w:rPr>
          <w:rFonts w:cs="Arial"/>
        </w:rPr>
        <w:t xml:space="preserve"> programs may be needed. That said, it</w:t>
      </w:r>
      <w:r w:rsidR="00820421" w:rsidRPr="00FA1C2F">
        <w:rPr>
          <w:rFonts w:cs="Arial"/>
        </w:rPr>
        <w:t xml:space="preserve"> i</w:t>
      </w:r>
      <w:r w:rsidR="00980893" w:rsidRPr="00FA1C2F">
        <w:rPr>
          <w:rFonts w:cs="Arial"/>
        </w:rPr>
        <w:t xml:space="preserve">s also </w:t>
      </w:r>
      <w:r w:rsidR="003A602C" w:rsidRPr="00FA1C2F">
        <w:rPr>
          <w:rFonts w:cs="Arial"/>
        </w:rPr>
        <w:t xml:space="preserve">realized that programs may not be offered for </w:t>
      </w:r>
      <w:r w:rsidR="00280D0D" w:rsidRPr="00FA1C2F">
        <w:rPr>
          <w:rFonts w:cs="Arial"/>
        </w:rPr>
        <w:t>a few</w:t>
      </w:r>
      <w:r w:rsidR="003A602C" w:rsidRPr="00FA1C2F">
        <w:rPr>
          <w:rFonts w:cs="Arial"/>
        </w:rPr>
        <w:t xml:space="preserve"> </w:t>
      </w:r>
      <w:r w:rsidR="00280D0D" w:rsidRPr="00FA1C2F">
        <w:rPr>
          <w:rFonts w:cs="Arial"/>
        </w:rPr>
        <w:t>students only</w:t>
      </w:r>
      <w:r w:rsidR="00980893" w:rsidRPr="00FA1C2F">
        <w:rPr>
          <w:rFonts w:cs="Arial"/>
        </w:rPr>
        <w:t xml:space="preserve">, </w:t>
      </w:r>
      <w:r w:rsidR="00C6506E">
        <w:rPr>
          <w:rFonts w:cs="Arial"/>
        </w:rPr>
        <w:t xml:space="preserve">that partial </w:t>
      </w:r>
      <w:r w:rsidR="008E179B" w:rsidRPr="00FA1C2F">
        <w:rPr>
          <w:rFonts w:cs="Arial"/>
        </w:rPr>
        <w:t>programs may be offered</w:t>
      </w:r>
      <w:r w:rsidR="003A602C" w:rsidRPr="00FA1C2F">
        <w:rPr>
          <w:rFonts w:cs="Arial"/>
        </w:rPr>
        <w:t xml:space="preserve">, or some </w:t>
      </w:r>
      <w:r w:rsidR="00980893" w:rsidRPr="00FA1C2F">
        <w:rPr>
          <w:rFonts w:cs="Arial"/>
        </w:rPr>
        <w:t xml:space="preserve">programs </w:t>
      </w:r>
      <w:r w:rsidR="003A602C" w:rsidRPr="00FA1C2F">
        <w:rPr>
          <w:rFonts w:cs="Arial"/>
        </w:rPr>
        <w:t>may be offered under different program names. In short, the</w:t>
      </w:r>
      <w:r w:rsidR="00980893" w:rsidRPr="00FA1C2F">
        <w:rPr>
          <w:rFonts w:cs="Arial"/>
        </w:rPr>
        <w:t>se “across all programs” results provid</w:t>
      </w:r>
      <w:r w:rsidR="00C6506E">
        <w:rPr>
          <w:rFonts w:cs="Arial"/>
        </w:rPr>
        <w:t>e</w:t>
      </w:r>
      <w:r w:rsidR="00820421" w:rsidRPr="00FA1C2F">
        <w:rPr>
          <w:rFonts w:cs="Arial"/>
        </w:rPr>
        <w:t xml:space="preserve"> a </w:t>
      </w:r>
      <w:r w:rsidR="00980893" w:rsidRPr="00FA1C2F">
        <w:rPr>
          <w:rFonts w:cs="Arial"/>
        </w:rPr>
        <w:t>broader programmatic perspective</w:t>
      </w:r>
      <w:r w:rsidR="00470BCC" w:rsidRPr="00FA1C2F">
        <w:rPr>
          <w:rFonts w:cs="Arial"/>
        </w:rPr>
        <w:t>.</w:t>
      </w:r>
      <w:r w:rsidR="00470BCC" w:rsidRPr="00470BCC">
        <w:rPr>
          <w:rFonts w:cs="Arial"/>
        </w:rPr>
        <w:t xml:space="preserve"> </w:t>
      </w:r>
    </w:p>
    <w:p w14:paraId="5AC14DB2" w14:textId="77777777" w:rsidR="00C6506E" w:rsidRDefault="00C6506E">
      <w:pPr>
        <w:rPr>
          <w:rFonts w:cs="Arial"/>
          <w:b/>
        </w:rPr>
      </w:pPr>
      <w:r>
        <w:rPr>
          <w:rFonts w:cs="Arial"/>
          <w:b/>
        </w:rPr>
        <w:br w:type="page"/>
      </w:r>
    </w:p>
    <w:p w14:paraId="79D6ECE8" w14:textId="0E5129E7" w:rsidR="0095049B" w:rsidRDefault="002210FA" w:rsidP="00142EDB">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C6506E" w:rsidRPr="00DF573C">
        <w:rPr>
          <w:rFonts w:eastAsiaTheme="minorEastAsia"/>
          <w:b/>
          <w:lang w:eastAsia="ko-KR"/>
        </w:rPr>
        <w:t>Valencia College</w:t>
      </w:r>
      <w:r w:rsidR="00C6506E" w:rsidRPr="00470BCC">
        <w:rPr>
          <w:b/>
        </w:rPr>
        <w:t xml:space="preserve"> </w:t>
      </w:r>
      <w:r w:rsidR="0095049B" w:rsidRPr="00563D37">
        <w:rPr>
          <w:rFonts w:cs="Arial"/>
          <w:b/>
        </w:rPr>
        <w:t>Average Annual Student Graduation</w:t>
      </w:r>
      <w:r w:rsidR="00C6506E">
        <w:rPr>
          <w:rFonts w:cs="Arial"/>
          <w:b/>
        </w:rPr>
        <w:t>,</w:t>
      </w:r>
      <w:r w:rsidR="0095049B" w:rsidRPr="00563D37">
        <w:rPr>
          <w:rFonts w:cs="Arial"/>
          <w:b/>
        </w:rPr>
        <w:t xml:space="preserve"> or Supply</w:t>
      </w:r>
      <w:r w:rsidR="00C6506E">
        <w:rPr>
          <w:rFonts w:cs="Arial"/>
          <w:b/>
        </w:rPr>
        <w:t>,</w:t>
      </w:r>
      <w:r w:rsidR="0095049B" w:rsidRPr="00563D37">
        <w:rPr>
          <w:rFonts w:cs="Arial"/>
          <w:b/>
        </w:rPr>
        <w:t xml:space="preserve"> and </w:t>
      </w:r>
      <w:r w:rsidR="00C6506E">
        <w:rPr>
          <w:rFonts w:cs="Arial"/>
          <w:b/>
        </w:rPr>
        <w:t xml:space="preserve">Average Annual Job Openings, or Employment Demand to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385"/>
        <w:gridCol w:w="972"/>
        <w:gridCol w:w="980"/>
        <w:gridCol w:w="915"/>
        <w:gridCol w:w="981"/>
        <w:gridCol w:w="912"/>
      </w:tblGrid>
      <w:tr w:rsidR="00364863" w:rsidRPr="00036410" w14:paraId="5D8DA440" w14:textId="77777777" w:rsidTr="00142EDB">
        <w:trPr>
          <w:trHeight w:val="278"/>
        </w:trPr>
        <w:tc>
          <w:tcPr>
            <w:tcW w:w="535" w:type="dxa"/>
            <w:vMerge w:val="restart"/>
            <w:shd w:val="clear" w:color="000000" w:fill="002060"/>
            <w:tcMar>
              <w:left w:w="58" w:type="dxa"/>
              <w:right w:w="43" w:type="dxa"/>
            </w:tcMar>
            <w:vAlign w:val="center"/>
            <w:hideMark/>
          </w:tcPr>
          <w:p w14:paraId="1C5EC839" w14:textId="4655096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 CIP Code</w:t>
            </w:r>
          </w:p>
        </w:tc>
        <w:tc>
          <w:tcPr>
            <w:tcW w:w="4385" w:type="dxa"/>
            <w:vMerge w:val="restart"/>
            <w:shd w:val="clear" w:color="000000" w:fill="002060"/>
            <w:tcMar>
              <w:left w:w="58" w:type="dxa"/>
              <w:right w:w="43" w:type="dxa"/>
            </w:tcMar>
            <w:vAlign w:val="center"/>
            <w:hideMark/>
          </w:tcPr>
          <w:p w14:paraId="7B33F2B1"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 CIP Title</w:t>
            </w:r>
          </w:p>
        </w:tc>
        <w:tc>
          <w:tcPr>
            <w:tcW w:w="972" w:type="dxa"/>
            <w:vMerge w:val="restart"/>
            <w:shd w:val="clear" w:color="000000" w:fill="002060"/>
            <w:tcMar>
              <w:left w:w="58" w:type="dxa"/>
              <w:right w:w="43" w:type="dxa"/>
            </w:tcMar>
            <w:vAlign w:val="center"/>
            <w:hideMark/>
          </w:tcPr>
          <w:p w14:paraId="12F27527" w14:textId="686ED065"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Average Annual Student Graduation 2011-2014 </w:t>
            </w:r>
            <w:r w:rsidR="009F17C0" w:rsidRPr="00036410">
              <w:rPr>
                <w:rFonts w:eastAsia="Times New Roman" w:cs="Times New Roman"/>
                <w:b/>
                <w:bCs/>
                <w:color w:val="FFFFFF"/>
                <w:sz w:val="18"/>
                <w:szCs w:val="18"/>
              </w:rPr>
              <w:t>(</w:t>
            </w:r>
            <w:r w:rsidRPr="00036410">
              <w:rPr>
                <w:rFonts w:eastAsia="Times New Roman" w:cs="Times New Roman"/>
                <w:b/>
                <w:bCs/>
                <w:color w:val="FFFFFF"/>
                <w:sz w:val="18"/>
                <w:szCs w:val="18"/>
              </w:rPr>
              <w:t>Supply</w:t>
            </w:r>
            <w:r w:rsidR="009F17C0" w:rsidRPr="00036410">
              <w:rPr>
                <w:rFonts w:eastAsia="Times New Roman" w:cs="Times New Roman"/>
                <w:b/>
                <w:bCs/>
                <w:color w:val="FFFFFF"/>
                <w:sz w:val="18"/>
                <w:szCs w:val="18"/>
              </w:rPr>
              <w:t>)</w:t>
            </w:r>
            <w:r w:rsidRPr="00036410">
              <w:rPr>
                <w:rFonts w:eastAsia="Times New Roman" w:cs="Times New Roman"/>
                <w:b/>
                <w:bCs/>
                <w:color w:val="FFFFFF"/>
                <w:sz w:val="18"/>
                <w:szCs w:val="18"/>
              </w:rPr>
              <w:t xml:space="preserve"> </w:t>
            </w:r>
          </w:p>
        </w:tc>
        <w:tc>
          <w:tcPr>
            <w:tcW w:w="3788" w:type="dxa"/>
            <w:gridSpan w:val="4"/>
            <w:shd w:val="clear" w:color="000000" w:fill="002060"/>
            <w:tcMar>
              <w:left w:w="58" w:type="dxa"/>
              <w:right w:w="43" w:type="dxa"/>
            </w:tcMar>
            <w:vAlign w:val="center"/>
            <w:hideMark/>
          </w:tcPr>
          <w:p w14:paraId="7A850E97"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DEO Average Annual Job Openings or Demand </w:t>
            </w:r>
          </w:p>
        </w:tc>
      </w:tr>
      <w:tr w:rsidR="00364863" w:rsidRPr="00036410" w14:paraId="68C13D9A" w14:textId="77777777" w:rsidTr="00142EDB">
        <w:trPr>
          <w:trHeight w:val="962"/>
        </w:trPr>
        <w:tc>
          <w:tcPr>
            <w:tcW w:w="535" w:type="dxa"/>
            <w:vMerge/>
            <w:tcMar>
              <w:left w:w="58" w:type="dxa"/>
              <w:right w:w="43" w:type="dxa"/>
            </w:tcMar>
            <w:vAlign w:val="center"/>
            <w:hideMark/>
          </w:tcPr>
          <w:p w14:paraId="1DE30C96" w14:textId="77777777" w:rsidR="00066E2B" w:rsidRPr="00036410" w:rsidRDefault="00066E2B" w:rsidP="00066E2B">
            <w:pPr>
              <w:spacing w:after="0" w:line="240" w:lineRule="auto"/>
              <w:rPr>
                <w:rFonts w:eastAsia="Times New Roman" w:cs="Times New Roman"/>
                <w:b/>
                <w:bCs/>
                <w:color w:val="FFFFFF"/>
                <w:sz w:val="18"/>
                <w:szCs w:val="18"/>
              </w:rPr>
            </w:pPr>
          </w:p>
        </w:tc>
        <w:tc>
          <w:tcPr>
            <w:tcW w:w="4385" w:type="dxa"/>
            <w:vMerge/>
            <w:tcMar>
              <w:left w:w="58" w:type="dxa"/>
              <w:right w:w="43" w:type="dxa"/>
            </w:tcMar>
            <w:vAlign w:val="center"/>
            <w:hideMark/>
          </w:tcPr>
          <w:p w14:paraId="2A668819" w14:textId="77777777" w:rsidR="00066E2B" w:rsidRPr="00036410" w:rsidRDefault="00066E2B" w:rsidP="00066E2B">
            <w:pPr>
              <w:spacing w:after="0" w:line="240" w:lineRule="auto"/>
              <w:rPr>
                <w:rFonts w:eastAsia="Times New Roman" w:cs="Times New Roman"/>
                <w:b/>
                <w:bCs/>
                <w:color w:val="FFFFFF"/>
                <w:sz w:val="18"/>
                <w:szCs w:val="18"/>
              </w:rPr>
            </w:pPr>
          </w:p>
        </w:tc>
        <w:tc>
          <w:tcPr>
            <w:tcW w:w="972" w:type="dxa"/>
            <w:vMerge/>
            <w:tcMar>
              <w:left w:w="58" w:type="dxa"/>
              <w:right w:w="43" w:type="dxa"/>
            </w:tcMar>
            <w:vAlign w:val="center"/>
            <w:hideMark/>
          </w:tcPr>
          <w:p w14:paraId="3A7FE400" w14:textId="77777777" w:rsidR="00066E2B" w:rsidRPr="00036410"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Pr="00036410" w:rsidRDefault="00066E2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Present Offered Educational Programs</w:t>
            </w:r>
          </w:p>
          <w:p w14:paraId="575AA153" w14:textId="098E216D" w:rsidR="00066E2B" w:rsidRPr="00036410" w:rsidRDefault="00066E2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(Demand) </w:t>
            </w:r>
          </w:p>
        </w:tc>
        <w:tc>
          <w:tcPr>
            <w:tcW w:w="915" w:type="dxa"/>
            <w:shd w:val="clear" w:color="000000" w:fill="002060"/>
            <w:tcMar>
              <w:left w:w="58" w:type="dxa"/>
              <w:right w:w="43" w:type="dxa"/>
            </w:tcMar>
            <w:vAlign w:val="center"/>
            <w:hideMark/>
          </w:tcPr>
          <w:p w14:paraId="4AEBD860" w14:textId="03C189A0" w:rsidR="00066E2B" w:rsidRPr="00036410" w:rsidRDefault="00EA45E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161E1E">
              <w:rPr>
                <w:rFonts w:eastAsia="Times New Roman" w:cs="Times New Roman"/>
                <w:b/>
                <w:bCs/>
                <w:color w:val="FFFFFF"/>
                <w:sz w:val="18"/>
                <w:szCs w:val="18"/>
              </w:rPr>
              <w:t>, or Under-S</w:t>
            </w:r>
            <w:r w:rsidR="00066E2B" w:rsidRPr="00036410">
              <w:rPr>
                <w:rFonts w:eastAsia="Times New Roman" w:cs="Times New Roman"/>
                <w:b/>
                <w:bCs/>
                <w:color w:val="FFFFFF"/>
                <w:sz w:val="18"/>
                <w:szCs w:val="18"/>
              </w:rPr>
              <w:t xml:space="preserve">upply in Programs </w:t>
            </w:r>
          </w:p>
        </w:tc>
        <w:tc>
          <w:tcPr>
            <w:tcW w:w="981" w:type="dxa"/>
            <w:shd w:val="clear" w:color="000000" w:fill="002060"/>
            <w:tcMar>
              <w:left w:w="58" w:type="dxa"/>
              <w:right w:w="43" w:type="dxa"/>
            </w:tcMar>
            <w:vAlign w:val="center"/>
            <w:hideMark/>
          </w:tcPr>
          <w:p w14:paraId="1D4FA7FF" w14:textId="77777777" w:rsidR="00066E2B" w:rsidRPr="00036410" w:rsidRDefault="00066E2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All Educational Programs</w:t>
            </w:r>
          </w:p>
          <w:p w14:paraId="54D8B1F1" w14:textId="24946D02" w:rsidR="00066E2B" w:rsidRPr="00036410" w:rsidRDefault="00066E2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(Demand) </w:t>
            </w:r>
          </w:p>
        </w:tc>
        <w:tc>
          <w:tcPr>
            <w:tcW w:w="912" w:type="dxa"/>
            <w:shd w:val="clear" w:color="000000" w:fill="002060"/>
            <w:tcMar>
              <w:left w:w="58" w:type="dxa"/>
              <w:right w:w="43" w:type="dxa"/>
            </w:tcMar>
            <w:vAlign w:val="center"/>
            <w:hideMark/>
          </w:tcPr>
          <w:p w14:paraId="182F46F1" w14:textId="45328B5E" w:rsidR="00066E2B" w:rsidRPr="00036410" w:rsidRDefault="00EA45E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161E1E">
              <w:rPr>
                <w:rFonts w:eastAsia="Times New Roman" w:cs="Times New Roman"/>
                <w:b/>
                <w:bCs/>
                <w:color w:val="FFFFFF"/>
                <w:sz w:val="18"/>
                <w:szCs w:val="18"/>
              </w:rPr>
              <w:t>, or Under-S</w:t>
            </w:r>
            <w:r w:rsidR="00066E2B" w:rsidRPr="00036410">
              <w:rPr>
                <w:rFonts w:eastAsia="Times New Roman" w:cs="Times New Roman"/>
                <w:b/>
                <w:bCs/>
                <w:color w:val="FFFFFF"/>
                <w:sz w:val="18"/>
                <w:szCs w:val="18"/>
              </w:rPr>
              <w:t xml:space="preserve">upply in Programs </w:t>
            </w:r>
          </w:p>
        </w:tc>
      </w:tr>
      <w:tr w:rsidR="00364863" w:rsidRPr="00036410" w14:paraId="3E91B70F" w14:textId="77777777" w:rsidTr="00142EDB">
        <w:trPr>
          <w:trHeight w:val="288"/>
        </w:trPr>
        <w:tc>
          <w:tcPr>
            <w:tcW w:w="535" w:type="dxa"/>
            <w:shd w:val="clear" w:color="000000" w:fill="002060"/>
            <w:noWrap/>
            <w:tcMar>
              <w:left w:w="58" w:type="dxa"/>
              <w:right w:w="43" w:type="dxa"/>
            </w:tcMar>
            <w:vAlign w:val="center"/>
            <w:hideMark/>
          </w:tcPr>
          <w:p w14:paraId="586523AC" w14:textId="77777777" w:rsidR="006860CB" w:rsidRPr="00036410" w:rsidRDefault="006860CB" w:rsidP="00DD2E24">
            <w:pPr>
              <w:spacing w:after="0" w:line="240" w:lineRule="auto"/>
              <w:rPr>
                <w:rFonts w:eastAsia="Times New Roman" w:cs="Times New Roman"/>
                <w:color w:val="000000"/>
                <w:sz w:val="18"/>
                <w:szCs w:val="18"/>
              </w:rPr>
            </w:pPr>
            <w:r w:rsidRPr="00036410">
              <w:rPr>
                <w:rFonts w:eastAsia="Times New Roman" w:cs="Times New Roman"/>
                <w:color w:val="000000"/>
                <w:sz w:val="18"/>
                <w:szCs w:val="18"/>
              </w:rPr>
              <w:t> </w:t>
            </w:r>
          </w:p>
        </w:tc>
        <w:tc>
          <w:tcPr>
            <w:tcW w:w="4385" w:type="dxa"/>
            <w:shd w:val="clear" w:color="000000" w:fill="002060"/>
            <w:noWrap/>
            <w:tcMar>
              <w:left w:w="58" w:type="dxa"/>
              <w:right w:w="43" w:type="dxa"/>
            </w:tcMar>
            <w:vAlign w:val="center"/>
            <w:hideMark/>
          </w:tcPr>
          <w:p w14:paraId="3B165873" w14:textId="77777777" w:rsidR="006860CB" w:rsidRPr="00036410" w:rsidRDefault="006860CB" w:rsidP="00DD2E24">
            <w:pPr>
              <w:spacing w:after="0" w:line="240" w:lineRule="auto"/>
              <w:rPr>
                <w:rFonts w:eastAsia="Times New Roman" w:cs="Times New Roman"/>
                <w:color w:val="000000"/>
                <w:sz w:val="18"/>
                <w:szCs w:val="18"/>
              </w:rPr>
            </w:pPr>
            <w:r w:rsidRPr="00036410">
              <w:rPr>
                <w:rFonts w:eastAsia="Times New Roman" w:cs="Times New Roman"/>
                <w:color w:val="000000"/>
                <w:sz w:val="18"/>
                <w:szCs w:val="18"/>
              </w:rPr>
              <w:t> </w:t>
            </w:r>
          </w:p>
        </w:tc>
        <w:tc>
          <w:tcPr>
            <w:tcW w:w="972" w:type="dxa"/>
            <w:shd w:val="clear" w:color="000000" w:fill="002060"/>
            <w:noWrap/>
            <w:tcMar>
              <w:left w:w="58" w:type="dxa"/>
              <w:right w:w="43" w:type="dxa"/>
            </w:tcMar>
            <w:vAlign w:val="center"/>
            <w:hideMark/>
          </w:tcPr>
          <w:p w14:paraId="634BFAE2"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w:t>
            </w:r>
          </w:p>
        </w:tc>
        <w:tc>
          <w:tcPr>
            <w:tcW w:w="915" w:type="dxa"/>
            <w:shd w:val="clear" w:color="000000" w:fill="002060"/>
            <w:noWrap/>
            <w:tcMar>
              <w:left w:w="58" w:type="dxa"/>
              <w:right w:w="43" w:type="dxa"/>
            </w:tcMar>
            <w:vAlign w:val="center"/>
            <w:hideMark/>
          </w:tcPr>
          <w:p w14:paraId="00B77B44"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(3) = (1-2)</w:t>
            </w:r>
          </w:p>
        </w:tc>
        <w:tc>
          <w:tcPr>
            <w:tcW w:w="981" w:type="dxa"/>
            <w:shd w:val="clear" w:color="000000" w:fill="002060"/>
            <w:noWrap/>
            <w:tcMar>
              <w:left w:w="58" w:type="dxa"/>
              <w:right w:w="43" w:type="dxa"/>
            </w:tcMar>
            <w:vAlign w:val="center"/>
            <w:hideMark/>
          </w:tcPr>
          <w:p w14:paraId="1A009D12"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(4)</w:t>
            </w:r>
          </w:p>
        </w:tc>
        <w:tc>
          <w:tcPr>
            <w:tcW w:w="912" w:type="dxa"/>
            <w:shd w:val="clear" w:color="000000" w:fill="002060"/>
            <w:noWrap/>
            <w:tcMar>
              <w:left w:w="58" w:type="dxa"/>
              <w:right w:w="43" w:type="dxa"/>
            </w:tcMar>
            <w:vAlign w:val="center"/>
            <w:hideMark/>
          </w:tcPr>
          <w:p w14:paraId="24968C51"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(5) = (1-4)</w:t>
            </w:r>
          </w:p>
        </w:tc>
      </w:tr>
      <w:tr w:rsidR="000F48E9" w:rsidRPr="00036410" w14:paraId="732B58A4" w14:textId="77777777" w:rsidTr="00142EDB">
        <w:trPr>
          <w:trHeight w:val="288"/>
        </w:trPr>
        <w:tc>
          <w:tcPr>
            <w:tcW w:w="535"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56605AD9" w:rsidR="000F48E9" w:rsidRPr="000F48E9" w:rsidRDefault="000F48E9" w:rsidP="000F48E9">
            <w:pPr>
              <w:spacing w:after="0" w:line="240" w:lineRule="auto"/>
              <w:rPr>
                <w:rFonts w:eastAsia="Times New Roman" w:cs="Times New Roman"/>
                <w:b/>
                <w:bCs/>
                <w:color w:val="FFFFFF"/>
                <w:sz w:val="18"/>
                <w:szCs w:val="18"/>
              </w:rPr>
            </w:pPr>
            <w:r w:rsidRPr="000F48E9">
              <w:rPr>
                <w:rFonts w:ascii="Calibri" w:hAnsi="Calibri"/>
                <w:color w:val="000000"/>
                <w:sz w:val="18"/>
                <w:szCs w:val="18"/>
              </w:rPr>
              <w:t> </w:t>
            </w:r>
          </w:p>
        </w:tc>
        <w:tc>
          <w:tcPr>
            <w:tcW w:w="4385"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51AB5CC6" w:rsidR="000F48E9" w:rsidRPr="000F48E9" w:rsidRDefault="000F48E9" w:rsidP="000F48E9">
            <w:pPr>
              <w:spacing w:after="0" w:line="240" w:lineRule="auto"/>
              <w:rPr>
                <w:rFonts w:eastAsia="Times New Roman" w:cs="Times New Roman"/>
                <w:b/>
                <w:bCs/>
                <w:color w:val="FFFFFF"/>
                <w:sz w:val="18"/>
                <w:szCs w:val="18"/>
              </w:rPr>
            </w:pPr>
            <w:r w:rsidRPr="000F48E9">
              <w:rPr>
                <w:rFonts w:ascii="Calibri" w:hAnsi="Calibri"/>
                <w:color w:val="FFFFFF"/>
                <w:sz w:val="18"/>
                <w:szCs w:val="18"/>
              </w:rPr>
              <w:t> </w:t>
            </w:r>
          </w:p>
        </w:tc>
        <w:tc>
          <w:tcPr>
            <w:tcW w:w="972"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35265385" w:rsidR="000F48E9" w:rsidRPr="000F48E9" w:rsidRDefault="000F48E9" w:rsidP="000F48E9">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0F48E9">
              <w:rPr>
                <w:rFonts w:ascii="Calibri" w:hAnsi="Calibri"/>
                <w:b/>
                <w:bCs/>
                <w:color w:val="FFFFFF"/>
                <w:sz w:val="18"/>
                <w:szCs w:val="18"/>
              </w:rPr>
              <w:t xml:space="preserve">11,806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479F1C7A" w:rsidR="000F48E9" w:rsidRPr="000F48E9" w:rsidRDefault="000F48E9" w:rsidP="000F48E9">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0F48E9">
              <w:rPr>
                <w:rFonts w:ascii="Calibri" w:hAnsi="Calibri"/>
                <w:b/>
                <w:bCs/>
                <w:color w:val="FFFFFF"/>
                <w:sz w:val="18"/>
                <w:szCs w:val="18"/>
              </w:rPr>
              <w:t xml:space="preserve">17,914 </w:t>
            </w:r>
          </w:p>
        </w:tc>
        <w:tc>
          <w:tcPr>
            <w:tcW w:w="915"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7A2A71EF" w14:textId="4F0BFA1E" w:rsidR="000F48E9" w:rsidRPr="000F48E9" w:rsidRDefault="000F48E9" w:rsidP="000F48E9">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Pr="000F48E9">
              <w:rPr>
                <w:rFonts w:ascii="Calibri" w:hAnsi="Calibri"/>
                <w:b/>
                <w:bCs/>
                <w:i/>
                <w:iCs/>
                <w:color w:val="FFFFFF"/>
                <w:sz w:val="18"/>
                <w:szCs w:val="18"/>
              </w:rPr>
              <w:t>(6,108)</w:t>
            </w:r>
          </w:p>
        </w:tc>
        <w:tc>
          <w:tcPr>
            <w:tcW w:w="981"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68D6542B" w:rsidR="000F48E9" w:rsidRPr="000F48E9" w:rsidRDefault="000F48E9" w:rsidP="000F48E9">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0F48E9">
              <w:rPr>
                <w:rFonts w:ascii="Calibri" w:hAnsi="Calibri"/>
                <w:b/>
                <w:bCs/>
                <w:color w:val="FFFFFF"/>
                <w:sz w:val="18"/>
                <w:szCs w:val="18"/>
              </w:rPr>
              <w:t xml:space="preserve">17,914 </w:t>
            </w:r>
          </w:p>
        </w:tc>
        <w:tc>
          <w:tcPr>
            <w:tcW w:w="912"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9984F69" w14:textId="7209601F" w:rsidR="000F48E9" w:rsidRPr="000F48E9" w:rsidRDefault="000F48E9" w:rsidP="000F48E9">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Pr="000F48E9">
              <w:rPr>
                <w:rFonts w:ascii="Calibri" w:hAnsi="Calibri"/>
                <w:b/>
                <w:bCs/>
                <w:i/>
                <w:iCs/>
                <w:color w:val="FFFFFF"/>
                <w:sz w:val="18"/>
                <w:szCs w:val="18"/>
              </w:rPr>
              <w:t>(6,108)</w:t>
            </w:r>
          </w:p>
        </w:tc>
      </w:tr>
      <w:tr w:rsidR="000F48E9" w:rsidRPr="00036410" w14:paraId="246386AF"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072C9CC2"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23389F05"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Agriculture, Agriculture Operations, and Related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234AC31A"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31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32D5F4BA"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109 </w:t>
            </w:r>
          </w:p>
        </w:tc>
        <w:tc>
          <w:tcPr>
            <w:tcW w:w="915" w:type="dxa"/>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7C1885F2" w14:textId="6C0BDE8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(78)</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0DB1E88E"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382 </w:t>
            </w:r>
          </w:p>
        </w:tc>
        <w:tc>
          <w:tcPr>
            <w:tcW w:w="912" w:type="dxa"/>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12355DFE" w14:textId="33A622B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(351)</w:t>
            </w:r>
          </w:p>
        </w:tc>
      </w:tr>
      <w:tr w:rsidR="000F48E9" w:rsidRPr="00036410" w14:paraId="48C3938D"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5520C49C"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3</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1BC0A45A"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Natural Resources and Conservation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4DCD273F"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689495CA"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5C0EC4D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17E6099F"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19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944262" w14:textId="47B192E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(19)</w:t>
            </w:r>
          </w:p>
        </w:tc>
      </w:tr>
      <w:tr w:rsidR="000F48E9" w:rsidRPr="00036410" w14:paraId="15551EDF"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4C5249DA"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4</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5DC7C49B"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Architecture and Related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3239D6BF"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6DEAF915"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6492A6D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4DFA20A1"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80 </w:t>
            </w:r>
          </w:p>
        </w:tc>
        <w:tc>
          <w:tcPr>
            <w:tcW w:w="912"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795D8F73" w14:textId="4CC8CD9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(80)</w:t>
            </w:r>
          </w:p>
        </w:tc>
      </w:tr>
      <w:tr w:rsidR="000F48E9" w:rsidRPr="00036410" w14:paraId="0D4B9F90"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680A96DB"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5</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31E2E906"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Area, Ethnic, Cultural, Gender, and Group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36514994"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484E971D"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6F696AE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6C3D6098"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31C2570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r>
      <w:tr w:rsidR="000F48E9" w:rsidRPr="00036410" w14:paraId="4F868EC8"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1A1FED2D"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40763F80"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Communication, Journalism,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13A21342"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0A2CFAAC"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115 </w:t>
            </w:r>
          </w:p>
        </w:tc>
        <w:tc>
          <w:tcPr>
            <w:tcW w:w="915"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3DDC2BA0" w14:textId="66C1A58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(100)</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7BF294C9"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218 </w:t>
            </w:r>
          </w:p>
        </w:tc>
        <w:tc>
          <w:tcPr>
            <w:tcW w:w="912" w:type="dxa"/>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1E8781AD" w14:textId="32A12FA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(202)</w:t>
            </w:r>
          </w:p>
        </w:tc>
      </w:tr>
      <w:tr w:rsidR="000F48E9" w:rsidRPr="00036410" w14:paraId="47924A55"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530F2575"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10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771B71B1"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Communications Technologies/Technicians and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0EA2BBAF"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65F8531C"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4BAE1B9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15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5EC1D302"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62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17069C5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(47)</w:t>
            </w:r>
          </w:p>
        </w:tc>
      </w:tr>
      <w:tr w:rsidR="000F48E9" w:rsidRPr="00036410" w14:paraId="152C15BC"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0A1F0ACD"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11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3654C212"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 xml:space="preserve">Computer and Information Sciences </w:t>
            </w:r>
            <w:r w:rsidR="00883FAD" w:rsidRPr="000F48E9">
              <w:rPr>
                <w:rFonts w:ascii="Calibri" w:hAnsi="Calibri"/>
                <w:color w:val="000000"/>
                <w:sz w:val="18"/>
                <w:szCs w:val="18"/>
              </w:rPr>
              <w:t>and</w:t>
            </w:r>
            <w:r w:rsidRPr="000F48E9">
              <w:rPr>
                <w:rFonts w:ascii="Calibri" w:hAnsi="Calibri"/>
                <w:color w:val="000000"/>
                <w:sz w:val="18"/>
                <w:szCs w:val="18"/>
              </w:rPr>
              <w:t xml:space="preserve"> Support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38F7EF3B"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628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4E100A85"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473FB80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628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5E0751ED"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104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5355A84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524 </w:t>
            </w:r>
          </w:p>
        </w:tc>
      </w:tr>
      <w:tr w:rsidR="000F48E9" w:rsidRPr="00036410" w14:paraId="3D2DC70B"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659A2249"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12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6D774573"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Personal and Culinary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6BD8F657"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201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34C34F66"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6,294 </w:t>
            </w:r>
          </w:p>
        </w:tc>
        <w:tc>
          <w:tcPr>
            <w:tcW w:w="915" w:type="dxa"/>
            <w:tcBorders>
              <w:top w:val="single" w:sz="4" w:space="0" w:color="auto"/>
              <w:left w:val="single" w:sz="4" w:space="0" w:color="auto"/>
              <w:bottom w:val="single" w:sz="4" w:space="0" w:color="auto"/>
              <w:right w:val="single" w:sz="4" w:space="0" w:color="auto"/>
            </w:tcBorders>
            <w:shd w:val="clear" w:color="000000" w:fill="F19F67"/>
            <w:noWrap/>
            <w:tcMar>
              <w:left w:w="58" w:type="dxa"/>
              <w:right w:w="43" w:type="dxa"/>
            </w:tcMar>
            <w:vAlign w:val="center"/>
            <w:hideMark/>
          </w:tcPr>
          <w:p w14:paraId="08EF403A" w14:textId="2D59AF5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(6,092)</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0BCF0CF2"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854 </w:t>
            </w:r>
          </w:p>
        </w:tc>
        <w:tc>
          <w:tcPr>
            <w:tcW w:w="912" w:type="dxa"/>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03966F05" w14:textId="58B9557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(653)</w:t>
            </w:r>
          </w:p>
        </w:tc>
      </w:tr>
      <w:tr w:rsidR="000F48E9" w:rsidRPr="00036410" w14:paraId="7FD7BBB8"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5E0367EA"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13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47277F10"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Education</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6D48FF52"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85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23CC4C10"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543981" w14:textId="532C2E4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85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2C9DFE8C"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2,657 </w:t>
            </w:r>
          </w:p>
        </w:tc>
        <w:tc>
          <w:tcPr>
            <w:tcW w:w="912" w:type="dxa"/>
            <w:tcBorders>
              <w:top w:val="single" w:sz="4" w:space="0" w:color="auto"/>
              <w:left w:val="single" w:sz="4" w:space="0" w:color="auto"/>
              <w:bottom w:val="single" w:sz="4" w:space="0" w:color="auto"/>
              <w:right w:val="single" w:sz="4" w:space="0" w:color="auto"/>
            </w:tcBorders>
            <w:shd w:val="clear" w:color="000000" w:fill="F19A5F"/>
            <w:noWrap/>
            <w:tcMar>
              <w:left w:w="58" w:type="dxa"/>
              <w:right w:w="43" w:type="dxa"/>
            </w:tcMar>
            <w:vAlign w:val="center"/>
            <w:hideMark/>
          </w:tcPr>
          <w:p w14:paraId="15FF57CB" w14:textId="2A035C2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(2,572)</w:t>
            </w:r>
          </w:p>
        </w:tc>
      </w:tr>
      <w:tr w:rsidR="000F48E9" w:rsidRPr="00036410" w14:paraId="5C136E89"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434CF69C"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14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0BCB2170"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Engineering</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1D7F90B4"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237D97FA"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2FE8AC2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3BB61A1D"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824 </w:t>
            </w:r>
          </w:p>
        </w:tc>
        <w:tc>
          <w:tcPr>
            <w:tcW w:w="912" w:type="dxa"/>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hideMark/>
          </w:tcPr>
          <w:p w14:paraId="14A0135C" w14:textId="3371F0E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(824)</w:t>
            </w:r>
          </w:p>
        </w:tc>
      </w:tr>
      <w:tr w:rsidR="000F48E9" w:rsidRPr="00036410" w14:paraId="136A6246"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780E4A64"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15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1DE1E35F"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Engineering Technologies and Engineering-Related Fields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111DB237"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491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7757FF0A"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3340894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491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020A633A"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275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AE1BB9" w14:textId="411A9A3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215 </w:t>
            </w:r>
          </w:p>
        </w:tc>
      </w:tr>
      <w:tr w:rsidR="000F48E9" w:rsidRPr="00036410" w14:paraId="39EF4DD4"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3575B744"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16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48C05474"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Foreign Languages, Literatures, and Linguistics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0329778B"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5323ED00"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7758B27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66E5842E"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216 </w:t>
            </w:r>
          </w:p>
        </w:tc>
        <w:tc>
          <w:tcPr>
            <w:tcW w:w="912" w:type="dxa"/>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hideMark/>
          </w:tcPr>
          <w:p w14:paraId="191AF32A" w14:textId="1B9195B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(216)</w:t>
            </w:r>
          </w:p>
        </w:tc>
      </w:tr>
      <w:tr w:rsidR="000F48E9" w:rsidRPr="00036410" w14:paraId="09E931D4"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79F1C3B2"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19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13591F4D"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Family and Consumer Sciences/Human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1D7D13E8"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31B4B101"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57850AA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004B3F94"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407 </w:t>
            </w:r>
          </w:p>
        </w:tc>
        <w:tc>
          <w:tcPr>
            <w:tcW w:w="912" w:type="dxa"/>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15B2DD87" w14:textId="6BB427B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(407)</w:t>
            </w:r>
          </w:p>
        </w:tc>
      </w:tr>
      <w:tr w:rsidR="000F48E9" w:rsidRPr="00036410" w14:paraId="1D37AE70"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383223E3"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22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3081206C"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Legal Professions and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6E9A2C6F"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59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448F0A20"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288 </w:t>
            </w:r>
          </w:p>
        </w:tc>
        <w:tc>
          <w:tcPr>
            <w:tcW w:w="915"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52142A3E" w14:textId="7143CE1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(229)</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558854AC"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52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2FBE210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7 </w:t>
            </w:r>
          </w:p>
        </w:tc>
      </w:tr>
      <w:tr w:rsidR="000F48E9" w:rsidRPr="00036410" w14:paraId="33CCF473"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0556819D"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23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22A989CF"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English Language and Literature/Letters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54AF39DE"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34259DC8"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2E8D85D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65DEF1BE"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83 </w:t>
            </w:r>
          </w:p>
        </w:tc>
        <w:tc>
          <w:tcPr>
            <w:tcW w:w="912"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42CFAA81" w14:textId="72299D6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(83)</w:t>
            </w:r>
          </w:p>
        </w:tc>
      </w:tr>
      <w:tr w:rsidR="000F48E9" w:rsidRPr="00036410" w14:paraId="2893505A"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7AED9E89"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24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4327B934"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Liberal arts And Sciences, General Studies and Humanities</w:t>
            </w:r>
            <w:r w:rsidR="00C6506E">
              <w:rPr>
                <w:rStyle w:val="FootnoteReference"/>
                <w:rFonts w:eastAsia="Times New Roman" w:cs="Times New Roman"/>
                <w:color w:val="000000"/>
                <w:sz w:val="18"/>
                <w:szCs w:val="18"/>
              </w:rPr>
              <w:footnoteReference w:id="27"/>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59BFA934" w:rsidR="000F48E9" w:rsidRPr="00C6506E" w:rsidRDefault="000F48E9" w:rsidP="000F48E9">
            <w:pPr>
              <w:spacing w:after="0" w:line="240" w:lineRule="auto"/>
              <w:jc w:val="right"/>
              <w:rPr>
                <w:rFonts w:eastAsia="Times New Roman" w:cs="Times New Roman"/>
                <w:color w:val="000000"/>
                <w:sz w:val="18"/>
                <w:szCs w:val="18"/>
                <w:highlight w:val="black"/>
              </w:rPr>
            </w:pPr>
            <w:r w:rsidRPr="00C6506E">
              <w:rPr>
                <w:rFonts w:ascii="Calibri" w:hAnsi="Calibri"/>
                <w:color w:val="000000"/>
                <w:sz w:val="18"/>
                <w:szCs w:val="18"/>
                <w:highlight w:val="black"/>
              </w:rPr>
              <w:t xml:space="preserve"> 6,155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0154706E" w:rsidR="000F48E9" w:rsidRPr="00C6506E" w:rsidRDefault="000F48E9" w:rsidP="000F48E9">
            <w:pPr>
              <w:spacing w:after="0" w:line="240" w:lineRule="auto"/>
              <w:jc w:val="right"/>
              <w:rPr>
                <w:rFonts w:eastAsia="Times New Roman" w:cs="Times New Roman"/>
                <w:color w:val="000000"/>
                <w:sz w:val="18"/>
                <w:szCs w:val="18"/>
                <w:highlight w:val="black"/>
              </w:rPr>
            </w:pPr>
            <w:r w:rsidRPr="00C6506E">
              <w:rPr>
                <w:rFonts w:ascii="Calibri" w:hAnsi="Calibri"/>
                <w:color w:val="000000"/>
                <w:sz w:val="18"/>
                <w:szCs w:val="18"/>
                <w:highlight w:val="black"/>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2F26F67C" w:rsidR="000F48E9" w:rsidRPr="00C6506E" w:rsidRDefault="000F48E9" w:rsidP="000F48E9">
            <w:pPr>
              <w:spacing w:after="0" w:line="240" w:lineRule="auto"/>
              <w:jc w:val="right"/>
              <w:rPr>
                <w:rFonts w:eastAsia="Times New Roman" w:cs="Times New Roman"/>
                <w:i/>
                <w:iCs/>
                <w:color w:val="000000"/>
                <w:sz w:val="18"/>
                <w:szCs w:val="18"/>
                <w:highlight w:val="black"/>
              </w:rPr>
            </w:pPr>
            <w:r w:rsidRPr="00C6506E">
              <w:rPr>
                <w:rFonts w:ascii="Calibri" w:hAnsi="Calibri"/>
                <w:color w:val="000000"/>
                <w:sz w:val="18"/>
                <w:szCs w:val="18"/>
                <w:highlight w:val="black"/>
              </w:rPr>
              <w:t xml:space="preserve"> 6,155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3D70E90F" w:rsidR="000F48E9" w:rsidRPr="00C6506E" w:rsidRDefault="000F48E9" w:rsidP="000F48E9">
            <w:pPr>
              <w:spacing w:after="0" w:line="240" w:lineRule="auto"/>
              <w:jc w:val="right"/>
              <w:rPr>
                <w:rFonts w:eastAsia="Times New Roman" w:cs="Times New Roman"/>
                <w:color w:val="000000"/>
                <w:sz w:val="18"/>
                <w:szCs w:val="18"/>
                <w:highlight w:val="black"/>
              </w:rPr>
            </w:pPr>
            <w:r w:rsidRPr="00C6506E">
              <w:rPr>
                <w:rFonts w:ascii="Calibri" w:hAnsi="Calibri"/>
                <w:color w:val="000000"/>
                <w:sz w:val="18"/>
                <w:szCs w:val="18"/>
                <w:highlight w:val="black"/>
              </w:rPr>
              <w:t xml:space="preserve"> 74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64C51CE6" w:rsidR="000F48E9" w:rsidRPr="00C6506E" w:rsidRDefault="000F48E9" w:rsidP="000F48E9">
            <w:pPr>
              <w:spacing w:after="0" w:line="240" w:lineRule="auto"/>
              <w:jc w:val="right"/>
              <w:rPr>
                <w:rFonts w:eastAsia="Times New Roman" w:cs="Times New Roman"/>
                <w:i/>
                <w:iCs/>
                <w:color w:val="000000"/>
                <w:sz w:val="18"/>
                <w:szCs w:val="18"/>
                <w:highlight w:val="black"/>
              </w:rPr>
            </w:pPr>
            <w:r w:rsidRPr="00C6506E">
              <w:rPr>
                <w:rFonts w:ascii="Calibri" w:hAnsi="Calibri"/>
                <w:color w:val="000000"/>
                <w:sz w:val="18"/>
                <w:szCs w:val="18"/>
                <w:highlight w:val="black"/>
              </w:rPr>
              <w:t xml:space="preserve"> 6,081 </w:t>
            </w:r>
          </w:p>
        </w:tc>
      </w:tr>
      <w:tr w:rsidR="000F48E9" w:rsidRPr="00036410" w14:paraId="6946ABFE"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0B0369AE"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25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3C6BBE3F"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Library Science</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1AA484BC"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6A6BFA2E"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3030D0F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017324A0"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17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116B1A" w14:textId="6FBBA66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(17)</w:t>
            </w:r>
          </w:p>
        </w:tc>
      </w:tr>
      <w:tr w:rsidR="000F48E9" w:rsidRPr="00036410" w14:paraId="64F8D87C"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239C0D9F"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26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46D99867"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Biological and Biomedical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6B45356D"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280F1481"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3D52E00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1DAB77E2"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72 </w:t>
            </w:r>
          </w:p>
        </w:tc>
        <w:tc>
          <w:tcPr>
            <w:tcW w:w="912" w:type="dxa"/>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489A5D44" w14:textId="6E8F2E8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(72)</w:t>
            </w:r>
          </w:p>
        </w:tc>
      </w:tr>
      <w:tr w:rsidR="000F48E9" w:rsidRPr="00036410" w14:paraId="0C97A5B5"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787195AC"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27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50434318"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Mathematics and Statistics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12901E9A"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2224B7B6"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5B7C522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08972346"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33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27265C0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(33)</w:t>
            </w:r>
          </w:p>
        </w:tc>
      </w:tr>
      <w:tr w:rsidR="000F48E9" w:rsidRPr="00036410" w14:paraId="2116D78D"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67A5C129"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28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070517B1"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Military Science, Leadership and Operational Art</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53B38729"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3F37F966"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5E747B4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5B935F20"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2872FA2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r>
      <w:tr w:rsidR="000F48E9" w:rsidRPr="00036410" w14:paraId="433C3A40"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288E5355"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29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13CFFAC8"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Military Technologies and Applied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4C08D0A7"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7CA670FF"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66C4D0D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038B0AA5"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68A1825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r>
      <w:tr w:rsidR="000F48E9" w:rsidRPr="00036410" w14:paraId="2C2DD2C6"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1634EB87"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30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316522BF"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Multi/Interdisciplinary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511FB00B"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7F7ABB1F"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494BB59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7EB4B0F2"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137 </w:t>
            </w:r>
          </w:p>
        </w:tc>
        <w:tc>
          <w:tcPr>
            <w:tcW w:w="912"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5C75BF04" w14:textId="00193AF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(137)</w:t>
            </w:r>
          </w:p>
        </w:tc>
      </w:tr>
      <w:tr w:rsidR="000F48E9" w:rsidRPr="00036410" w14:paraId="171FFE47"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0BC93444"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31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6FBD0857"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Parks, Recreation, Leisure, and Fitness Studies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107ECB62"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0BEFCA9C"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7050D8A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3D914AA9"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129 </w:t>
            </w:r>
          </w:p>
        </w:tc>
        <w:tc>
          <w:tcPr>
            <w:tcW w:w="912"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1001261E" w14:textId="75682AA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(129)</w:t>
            </w:r>
          </w:p>
        </w:tc>
      </w:tr>
      <w:tr w:rsidR="000F48E9" w:rsidRPr="00036410" w14:paraId="10B5BE55"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09C6EFE6"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32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58540949"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Basic Skills and Developmental/Remedial Education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4A408834"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6E5D6DB6"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64265ED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1AF0797F"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257F86F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r>
      <w:tr w:rsidR="000F48E9" w:rsidRPr="00036410" w14:paraId="72DF556A"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7E0A475D"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33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77E139DD"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Citizenship Activities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62951B96"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5A47F8EF"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413F6A3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3515416B"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1C0A58D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r>
      <w:tr w:rsidR="000F48E9" w:rsidRPr="00036410" w14:paraId="4D286FD3"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793AB6D4"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34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71416AC3"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Health-Related Knowledge and Skills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07D79D33"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722CC417"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4E68D32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740575C4"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2B6208D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r>
      <w:tr w:rsidR="000F48E9" w:rsidRPr="00036410" w14:paraId="702EE9FA"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3B4CD65D"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35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62160AA3"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Interpersonal and Social Skills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12BA2D4E"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4D8A78F0"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61BAE53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1FB06FC8"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4582F6C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r>
      <w:tr w:rsidR="000F48E9" w:rsidRPr="00036410" w14:paraId="5AA0F02D"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0B92F8DB"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36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5D4DA2DE"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Leisure and Recreational Activities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1F7CAA24"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3D821364"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13B4C7F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51867A0C"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6E4ABBD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r>
      <w:tr w:rsidR="00364863" w:rsidRPr="00036410" w14:paraId="5053CF8D" w14:textId="77777777" w:rsidTr="00142EDB">
        <w:trPr>
          <w:trHeight w:hRule="exact" w:val="144"/>
        </w:trPr>
        <w:tc>
          <w:tcPr>
            <w:tcW w:w="535"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036410" w:rsidRDefault="008E6BB0" w:rsidP="009F17C0">
            <w:pPr>
              <w:spacing w:after="0" w:line="240" w:lineRule="auto"/>
              <w:jc w:val="right"/>
              <w:rPr>
                <w:rFonts w:eastAsia="Times New Roman" w:cs="Times New Roman"/>
                <w:color w:val="000000"/>
                <w:sz w:val="18"/>
                <w:szCs w:val="18"/>
              </w:rPr>
            </w:pPr>
          </w:p>
        </w:tc>
        <w:tc>
          <w:tcPr>
            <w:tcW w:w="4385"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036410" w:rsidRDefault="008E6BB0" w:rsidP="009F17C0">
            <w:pPr>
              <w:spacing w:after="0" w:line="240" w:lineRule="auto"/>
              <w:rPr>
                <w:rFonts w:eastAsia="Times New Roman" w:cs="Times New Roman"/>
                <w:color w:val="000000"/>
                <w:sz w:val="18"/>
                <w:szCs w:val="18"/>
              </w:rPr>
            </w:pPr>
          </w:p>
        </w:tc>
        <w:tc>
          <w:tcPr>
            <w:tcW w:w="972"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036410"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036410" w:rsidRDefault="008E6BB0" w:rsidP="009F17C0">
            <w:pPr>
              <w:spacing w:after="0" w:line="240" w:lineRule="auto"/>
              <w:jc w:val="right"/>
              <w:rPr>
                <w:rFonts w:eastAsia="Times New Roman" w:cs="Times New Roman"/>
                <w:color w:val="000000"/>
                <w:sz w:val="18"/>
                <w:szCs w:val="18"/>
              </w:rPr>
            </w:pPr>
          </w:p>
        </w:tc>
        <w:tc>
          <w:tcPr>
            <w:tcW w:w="915"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036410" w:rsidRDefault="008E6BB0" w:rsidP="009F17C0">
            <w:pPr>
              <w:spacing w:after="0" w:line="240" w:lineRule="auto"/>
              <w:jc w:val="right"/>
              <w:rPr>
                <w:rFonts w:eastAsia="Times New Roman" w:cs="Times New Roman"/>
                <w:i/>
                <w:iCs/>
                <w:color w:val="000000"/>
                <w:sz w:val="18"/>
                <w:szCs w:val="18"/>
              </w:rPr>
            </w:pPr>
          </w:p>
        </w:tc>
        <w:tc>
          <w:tcPr>
            <w:tcW w:w="981"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036410" w:rsidRDefault="008E6BB0" w:rsidP="009F17C0">
            <w:pPr>
              <w:spacing w:after="0" w:line="240" w:lineRule="auto"/>
              <w:jc w:val="right"/>
              <w:rPr>
                <w:rFonts w:eastAsia="Times New Roman" w:cs="Times New Roman"/>
                <w:color w:val="000000"/>
                <w:sz w:val="18"/>
                <w:szCs w:val="18"/>
              </w:rPr>
            </w:pPr>
          </w:p>
        </w:tc>
        <w:tc>
          <w:tcPr>
            <w:tcW w:w="912"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036410" w:rsidRDefault="008E6BB0" w:rsidP="009F17C0">
            <w:pPr>
              <w:spacing w:after="0" w:line="240" w:lineRule="auto"/>
              <w:jc w:val="right"/>
              <w:rPr>
                <w:rFonts w:eastAsia="Times New Roman" w:cs="Times New Roman"/>
                <w:i/>
                <w:iCs/>
                <w:color w:val="000000"/>
                <w:sz w:val="18"/>
                <w:szCs w:val="18"/>
              </w:rPr>
            </w:pPr>
          </w:p>
        </w:tc>
      </w:tr>
      <w:tr w:rsidR="008E6BB0" w:rsidRPr="00036410" w14:paraId="05D22707" w14:textId="77777777" w:rsidTr="00C6506E">
        <w:trPr>
          <w:trHeight w:hRule="exact" w:val="720"/>
        </w:trPr>
        <w:tc>
          <w:tcPr>
            <w:tcW w:w="9680" w:type="dxa"/>
            <w:gridSpan w:val="7"/>
            <w:tcBorders>
              <w:top w:val="nil"/>
              <w:left w:val="nil"/>
              <w:bottom w:val="nil"/>
              <w:right w:val="nil"/>
            </w:tcBorders>
            <w:shd w:val="clear" w:color="auto" w:fill="auto"/>
            <w:noWrap/>
            <w:tcMar>
              <w:left w:w="58" w:type="dxa"/>
              <w:right w:w="43" w:type="dxa"/>
            </w:tcMar>
            <w:vAlign w:val="center"/>
          </w:tcPr>
          <w:p w14:paraId="144CFFA8" w14:textId="36A0C3E7" w:rsidR="008E6BB0" w:rsidRPr="00036410" w:rsidRDefault="008E6BB0" w:rsidP="008E6BB0">
            <w:pPr>
              <w:spacing w:after="0"/>
              <w:contextualSpacing/>
              <w:rPr>
                <w:rFonts w:cs="Arial"/>
                <w:b/>
                <w:szCs w:val="18"/>
              </w:rPr>
            </w:pPr>
            <w:r w:rsidRPr="00036410">
              <w:rPr>
                <w:rFonts w:cs="Arial"/>
                <w:b/>
                <w:szCs w:val="18"/>
              </w:rPr>
              <w:t xml:space="preserve">Table 5. </w:t>
            </w:r>
            <w:r w:rsidR="00C6506E" w:rsidRPr="00DF573C">
              <w:rPr>
                <w:rFonts w:eastAsiaTheme="minorEastAsia"/>
                <w:b/>
                <w:lang w:eastAsia="ko-KR"/>
              </w:rPr>
              <w:t>Valencia College</w:t>
            </w:r>
            <w:r w:rsidR="00C6506E" w:rsidRPr="00470BCC">
              <w:rPr>
                <w:b/>
              </w:rPr>
              <w:t xml:space="preserve"> </w:t>
            </w:r>
            <w:r w:rsidR="00C6506E" w:rsidRPr="00563D37">
              <w:rPr>
                <w:rFonts w:cs="Arial"/>
                <w:b/>
              </w:rPr>
              <w:t>Average Annual Student Graduation</w:t>
            </w:r>
            <w:r w:rsidR="00C6506E">
              <w:rPr>
                <w:rFonts w:cs="Arial"/>
                <w:b/>
              </w:rPr>
              <w:t>,</w:t>
            </w:r>
            <w:r w:rsidR="00C6506E" w:rsidRPr="00563D37">
              <w:rPr>
                <w:rFonts w:cs="Arial"/>
                <w:b/>
              </w:rPr>
              <w:t xml:space="preserve"> or Supply</w:t>
            </w:r>
            <w:r w:rsidR="00C6506E">
              <w:rPr>
                <w:rFonts w:cs="Arial"/>
                <w:b/>
              </w:rPr>
              <w:t>,</w:t>
            </w:r>
            <w:r w:rsidR="00C6506E" w:rsidRPr="00563D37">
              <w:rPr>
                <w:rFonts w:cs="Arial"/>
                <w:b/>
              </w:rPr>
              <w:t xml:space="preserve"> and </w:t>
            </w:r>
            <w:r w:rsidR="00C6506E">
              <w:rPr>
                <w:rFonts w:cs="Arial"/>
                <w:b/>
              </w:rPr>
              <w:t xml:space="preserve">Average Annual Job Openings, or Employment Demand to </w:t>
            </w:r>
            <w:r w:rsidR="00C6506E" w:rsidRPr="00563D37">
              <w:rPr>
                <w:rFonts w:cs="Arial"/>
                <w:b/>
              </w:rPr>
              <w:t>Year 2023; Two Alternative Scenarios</w:t>
            </w:r>
            <w:r w:rsidR="00263414" w:rsidRPr="00036410">
              <w:rPr>
                <w:rFonts w:cs="Arial"/>
                <w:b/>
                <w:szCs w:val="18"/>
              </w:rPr>
              <w:t>,</w:t>
            </w:r>
            <w:r w:rsidR="00263414" w:rsidRPr="00036410" w:rsidDel="00263414">
              <w:rPr>
                <w:rFonts w:cs="Arial"/>
                <w:b/>
                <w:szCs w:val="18"/>
              </w:rPr>
              <w:t xml:space="preserve"> </w:t>
            </w:r>
            <w:r w:rsidRPr="00036410">
              <w:rPr>
                <w:rFonts w:cs="Arial"/>
                <w:b/>
                <w:szCs w:val="18"/>
              </w:rPr>
              <w:t>Cont.</w:t>
            </w:r>
          </w:p>
          <w:p w14:paraId="62DE50E4" w14:textId="77777777" w:rsidR="008E6BB0" w:rsidRPr="00036410" w:rsidRDefault="008E6BB0" w:rsidP="009F17C0">
            <w:pPr>
              <w:spacing w:after="0" w:line="240" w:lineRule="auto"/>
              <w:jc w:val="center"/>
              <w:rPr>
                <w:rFonts w:eastAsia="Times New Roman" w:cs="Times New Roman"/>
                <w:b/>
                <w:bCs/>
                <w:color w:val="FFFFFF"/>
                <w:sz w:val="18"/>
                <w:szCs w:val="18"/>
              </w:rPr>
            </w:pPr>
          </w:p>
        </w:tc>
      </w:tr>
      <w:tr w:rsidR="00364863" w:rsidRPr="00036410" w14:paraId="7E9E878B" w14:textId="77777777" w:rsidTr="00142EDB">
        <w:trPr>
          <w:trHeight w:hRule="exact" w:val="245"/>
        </w:trPr>
        <w:tc>
          <w:tcPr>
            <w:tcW w:w="535"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w:t>
            </w:r>
          </w:p>
          <w:p w14:paraId="593C87D8" w14:textId="038529EB"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CIP</w:t>
            </w:r>
          </w:p>
          <w:p w14:paraId="719248B9" w14:textId="772172C3" w:rsidR="0026319F" w:rsidRPr="00036410" w:rsidRDefault="0026319F" w:rsidP="0026319F">
            <w:pPr>
              <w:spacing w:after="0" w:line="240" w:lineRule="auto"/>
              <w:jc w:val="center"/>
              <w:rPr>
                <w:rFonts w:eastAsia="Times New Roman" w:cs="Times New Roman"/>
                <w:color w:val="000000"/>
                <w:sz w:val="18"/>
                <w:szCs w:val="18"/>
              </w:rPr>
            </w:pPr>
            <w:r w:rsidRPr="00036410">
              <w:rPr>
                <w:rFonts w:eastAsia="Times New Roman" w:cs="Times New Roman"/>
                <w:b/>
                <w:bCs/>
                <w:color w:val="FFFFFF"/>
                <w:sz w:val="18"/>
                <w:szCs w:val="18"/>
              </w:rPr>
              <w:t>Code</w:t>
            </w:r>
          </w:p>
        </w:tc>
        <w:tc>
          <w:tcPr>
            <w:tcW w:w="4385"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036410" w:rsidRDefault="0026319F" w:rsidP="0026319F">
            <w:pPr>
              <w:spacing w:after="0" w:line="240" w:lineRule="auto"/>
              <w:jc w:val="center"/>
              <w:rPr>
                <w:rFonts w:eastAsia="Times New Roman" w:cs="Times New Roman"/>
                <w:color w:val="000000"/>
                <w:sz w:val="18"/>
                <w:szCs w:val="18"/>
              </w:rPr>
            </w:pPr>
            <w:r w:rsidRPr="00036410">
              <w:rPr>
                <w:rFonts w:eastAsia="Times New Roman" w:cs="Times New Roman"/>
                <w:b/>
                <w:bCs/>
                <w:color w:val="FFFFFF"/>
                <w:sz w:val="18"/>
                <w:szCs w:val="18"/>
              </w:rPr>
              <w:t>2010 CIP Title</w:t>
            </w:r>
          </w:p>
        </w:tc>
        <w:tc>
          <w:tcPr>
            <w:tcW w:w="972"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Average </w:t>
            </w:r>
          </w:p>
          <w:p w14:paraId="0583D68C"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Annual </w:t>
            </w:r>
          </w:p>
          <w:p w14:paraId="4BA4DA27"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Student </w:t>
            </w:r>
          </w:p>
          <w:p w14:paraId="771DACF7"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Graduation </w:t>
            </w:r>
          </w:p>
          <w:p w14:paraId="2813683B"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2011-2014 </w:t>
            </w:r>
          </w:p>
          <w:p w14:paraId="65B6DE08" w14:textId="48816BDA"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(Supply)</w:t>
            </w:r>
          </w:p>
        </w:tc>
        <w:tc>
          <w:tcPr>
            <w:tcW w:w="3788"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DEO Average Annual Job Openings or Demand</w:t>
            </w:r>
          </w:p>
        </w:tc>
      </w:tr>
      <w:tr w:rsidR="00364863" w:rsidRPr="00036410" w14:paraId="21557C8F" w14:textId="77777777" w:rsidTr="00142EDB">
        <w:trPr>
          <w:trHeight w:hRule="exact" w:val="1117"/>
        </w:trPr>
        <w:tc>
          <w:tcPr>
            <w:tcW w:w="535" w:type="dxa"/>
            <w:vMerge/>
            <w:shd w:val="clear" w:color="000000" w:fill="002060"/>
            <w:noWrap/>
            <w:tcMar>
              <w:left w:w="58" w:type="dxa"/>
              <w:right w:w="43" w:type="dxa"/>
            </w:tcMar>
            <w:vAlign w:val="center"/>
          </w:tcPr>
          <w:p w14:paraId="58BDCBE7" w14:textId="77777777" w:rsidR="0026319F" w:rsidRPr="00036410" w:rsidRDefault="0026319F" w:rsidP="0026319F">
            <w:pPr>
              <w:spacing w:after="0" w:line="240" w:lineRule="auto"/>
              <w:jc w:val="right"/>
              <w:rPr>
                <w:rFonts w:eastAsia="Times New Roman" w:cs="Times New Roman"/>
                <w:color w:val="000000"/>
                <w:sz w:val="18"/>
                <w:szCs w:val="18"/>
              </w:rPr>
            </w:pPr>
          </w:p>
        </w:tc>
        <w:tc>
          <w:tcPr>
            <w:tcW w:w="4385" w:type="dxa"/>
            <w:vMerge/>
            <w:shd w:val="clear" w:color="000000" w:fill="002060"/>
            <w:noWrap/>
            <w:tcMar>
              <w:left w:w="58" w:type="dxa"/>
              <w:right w:w="43" w:type="dxa"/>
            </w:tcMar>
            <w:vAlign w:val="center"/>
          </w:tcPr>
          <w:p w14:paraId="04443483" w14:textId="77777777" w:rsidR="0026319F" w:rsidRPr="00036410" w:rsidRDefault="0026319F" w:rsidP="0026319F">
            <w:pPr>
              <w:spacing w:after="0" w:line="240" w:lineRule="auto"/>
              <w:rPr>
                <w:rFonts w:eastAsia="Times New Roman" w:cs="Times New Roman"/>
                <w:color w:val="000000"/>
                <w:sz w:val="18"/>
                <w:szCs w:val="18"/>
              </w:rPr>
            </w:pPr>
          </w:p>
        </w:tc>
        <w:tc>
          <w:tcPr>
            <w:tcW w:w="972" w:type="dxa"/>
            <w:vMerge/>
            <w:tcBorders>
              <w:right w:val="single" w:sz="4" w:space="0" w:color="auto"/>
            </w:tcBorders>
            <w:shd w:val="clear" w:color="000000" w:fill="002060"/>
            <w:noWrap/>
            <w:tcMar>
              <w:left w:w="58" w:type="dxa"/>
              <w:right w:w="43" w:type="dxa"/>
            </w:tcMar>
            <w:vAlign w:val="center"/>
          </w:tcPr>
          <w:p w14:paraId="479F4607" w14:textId="77777777" w:rsidR="0026319F" w:rsidRPr="00036410"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Present </w:t>
            </w:r>
          </w:p>
          <w:p w14:paraId="0B1FF7C7" w14:textId="77777777"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Offered </w:t>
            </w:r>
          </w:p>
          <w:p w14:paraId="65AF4FAE" w14:textId="77777777"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Educational </w:t>
            </w:r>
          </w:p>
          <w:p w14:paraId="01F61DFE" w14:textId="6471329B"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Programs</w:t>
            </w:r>
          </w:p>
          <w:p w14:paraId="444E5C79" w14:textId="59E9500B"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(Demand) </w:t>
            </w:r>
          </w:p>
        </w:tc>
        <w:tc>
          <w:tcPr>
            <w:tcW w:w="91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036410" w:rsidRDefault="00EA45EB"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26319F" w:rsidRPr="00036410">
              <w:rPr>
                <w:rFonts w:eastAsia="Times New Roman" w:cs="Times New Roman"/>
                <w:b/>
                <w:bCs/>
                <w:color w:val="FFFFFF"/>
                <w:sz w:val="18"/>
                <w:szCs w:val="18"/>
              </w:rPr>
              <w:t xml:space="preserve">, or </w:t>
            </w:r>
          </w:p>
          <w:p w14:paraId="4512A5C1"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Under-</w:t>
            </w:r>
          </w:p>
          <w:p w14:paraId="1D2C3238" w14:textId="58EAFC27" w:rsidR="0026319F" w:rsidRPr="00036410" w:rsidRDefault="00161E1E"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036410">
              <w:rPr>
                <w:rFonts w:eastAsia="Times New Roman" w:cs="Times New Roman"/>
                <w:b/>
                <w:bCs/>
                <w:color w:val="FFFFFF"/>
                <w:sz w:val="18"/>
                <w:szCs w:val="18"/>
              </w:rPr>
              <w:t xml:space="preserve">upply </w:t>
            </w:r>
          </w:p>
          <w:p w14:paraId="4AA25AAE"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in </w:t>
            </w:r>
          </w:p>
          <w:p w14:paraId="0D3E774F" w14:textId="1B73F59D"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Programs </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All </w:t>
            </w:r>
          </w:p>
          <w:p w14:paraId="6FFE5BF7"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Educational </w:t>
            </w:r>
          </w:p>
          <w:p w14:paraId="2305D9D1" w14:textId="129B6F02"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Programs</w:t>
            </w:r>
          </w:p>
          <w:p w14:paraId="3073D403" w14:textId="3281FC92"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(Demand) </w:t>
            </w:r>
          </w:p>
        </w:tc>
        <w:tc>
          <w:tcPr>
            <w:tcW w:w="912"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036410" w:rsidRDefault="00EA45EB"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26319F" w:rsidRPr="00036410">
              <w:rPr>
                <w:rFonts w:eastAsia="Times New Roman" w:cs="Times New Roman"/>
                <w:b/>
                <w:bCs/>
                <w:color w:val="FFFFFF"/>
                <w:sz w:val="18"/>
                <w:szCs w:val="18"/>
              </w:rPr>
              <w:t xml:space="preserve">, or </w:t>
            </w:r>
          </w:p>
          <w:p w14:paraId="38B90037"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Under-</w:t>
            </w:r>
          </w:p>
          <w:p w14:paraId="306411C4" w14:textId="437D6167" w:rsidR="008E6BB0" w:rsidRPr="00036410" w:rsidRDefault="00161E1E"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036410">
              <w:rPr>
                <w:rFonts w:eastAsia="Times New Roman" w:cs="Times New Roman"/>
                <w:b/>
                <w:bCs/>
                <w:color w:val="FFFFFF"/>
                <w:sz w:val="18"/>
                <w:szCs w:val="18"/>
              </w:rPr>
              <w:t xml:space="preserve">upply </w:t>
            </w:r>
          </w:p>
          <w:p w14:paraId="49CEBEA1"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in </w:t>
            </w:r>
          </w:p>
          <w:p w14:paraId="66994769" w14:textId="0A0A5796"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Programs </w:t>
            </w:r>
          </w:p>
        </w:tc>
      </w:tr>
      <w:tr w:rsidR="00364863" w:rsidRPr="00036410" w14:paraId="4D22DF7E" w14:textId="77777777" w:rsidTr="00142EDB">
        <w:trPr>
          <w:trHeight w:val="288"/>
        </w:trPr>
        <w:tc>
          <w:tcPr>
            <w:tcW w:w="535" w:type="dxa"/>
            <w:shd w:val="clear" w:color="000000" w:fill="002060"/>
            <w:noWrap/>
            <w:tcMar>
              <w:left w:w="58" w:type="dxa"/>
              <w:right w:w="43" w:type="dxa"/>
            </w:tcMar>
            <w:vAlign w:val="center"/>
          </w:tcPr>
          <w:p w14:paraId="631FCD17" w14:textId="4E93BDB0" w:rsidR="009F17C0" w:rsidRPr="000F48E9" w:rsidRDefault="009F17C0" w:rsidP="009F17C0">
            <w:pPr>
              <w:spacing w:after="0" w:line="240" w:lineRule="auto"/>
              <w:jc w:val="right"/>
              <w:rPr>
                <w:rFonts w:eastAsia="Times New Roman" w:cs="Times New Roman"/>
                <w:color w:val="000000"/>
                <w:sz w:val="18"/>
                <w:szCs w:val="18"/>
              </w:rPr>
            </w:pPr>
            <w:r w:rsidRPr="000F48E9">
              <w:rPr>
                <w:rFonts w:eastAsia="Times New Roman" w:cs="Times New Roman"/>
                <w:color w:val="000000"/>
                <w:sz w:val="18"/>
                <w:szCs w:val="18"/>
              </w:rPr>
              <w:t> </w:t>
            </w:r>
          </w:p>
        </w:tc>
        <w:tc>
          <w:tcPr>
            <w:tcW w:w="4385" w:type="dxa"/>
            <w:shd w:val="clear" w:color="000000" w:fill="002060"/>
            <w:noWrap/>
            <w:tcMar>
              <w:left w:w="58" w:type="dxa"/>
              <w:right w:w="43" w:type="dxa"/>
            </w:tcMar>
            <w:vAlign w:val="center"/>
          </w:tcPr>
          <w:p w14:paraId="560BDF0B" w14:textId="14E0E64D" w:rsidR="009F17C0" w:rsidRPr="000F48E9" w:rsidRDefault="009F17C0" w:rsidP="009F17C0">
            <w:pPr>
              <w:spacing w:after="0" w:line="240" w:lineRule="auto"/>
              <w:rPr>
                <w:rFonts w:eastAsia="Times New Roman" w:cs="Times New Roman"/>
                <w:color w:val="000000"/>
                <w:sz w:val="18"/>
                <w:szCs w:val="18"/>
              </w:rPr>
            </w:pPr>
            <w:r w:rsidRPr="000F48E9">
              <w:rPr>
                <w:rFonts w:eastAsia="Times New Roman" w:cs="Times New Roman"/>
                <w:color w:val="000000"/>
                <w:sz w:val="18"/>
                <w:szCs w:val="18"/>
              </w:rPr>
              <w:t> </w:t>
            </w:r>
          </w:p>
        </w:tc>
        <w:tc>
          <w:tcPr>
            <w:tcW w:w="972" w:type="dxa"/>
            <w:tcBorders>
              <w:right w:val="single" w:sz="4" w:space="0" w:color="auto"/>
            </w:tcBorders>
            <w:shd w:val="clear" w:color="000000" w:fill="002060"/>
            <w:noWrap/>
            <w:tcMar>
              <w:left w:w="58" w:type="dxa"/>
              <w:right w:w="43" w:type="dxa"/>
            </w:tcMar>
            <w:vAlign w:val="center"/>
          </w:tcPr>
          <w:p w14:paraId="20789439" w14:textId="12EFD7E4" w:rsidR="009F17C0" w:rsidRPr="000F48E9" w:rsidRDefault="009F17C0" w:rsidP="009F17C0">
            <w:pPr>
              <w:spacing w:after="0" w:line="240" w:lineRule="auto"/>
              <w:jc w:val="center"/>
              <w:rPr>
                <w:rFonts w:eastAsia="Times New Roman" w:cs="Times New Roman"/>
                <w:color w:val="000000"/>
                <w:sz w:val="18"/>
                <w:szCs w:val="18"/>
              </w:rPr>
            </w:pPr>
            <w:r w:rsidRPr="000F48E9">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0F48E9" w:rsidRDefault="009F17C0" w:rsidP="009F17C0">
            <w:pPr>
              <w:spacing w:after="0" w:line="240" w:lineRule="auto"/>
              <w:jc w:val="center"/>
              <w:rPr>
                <w:rFonts w:eastAsia="Times New Roman" w:cs="Times New Roman"/>
                <w:color w:val="000000"/>
                <w:sz w:val="18"/>
                <w:szCs w:val="18"/>
              </w:rPr>
            </w:pPr>
            <w:r w:rsidRPr="000F48E9">
              <w:rPr>
                <w:rFonts w:eastAsia="Times New Roman" w:cs="Times New Roman"/>
                <w:b/>
                <w:bCs/>
                <w:color w:val="FFFFFF"/>
                <w:sz w:val="18"/>
                <w:szCs w:val="18"/>
              </w:rPr>
              <w:t>(2)</w:t>
            </w:r>
          </w:p>
        </w:tc>
        <w:tc>
          <w:tcPr>
            <w:tcW w:w="91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0F48E9" w:rsidRDefault="009F17C0" w:rsidP="009F17C0">
            <w:pPr>
              <w:spacing w:after="0" w:line="240" w:lineRule="auto"/>
              <w:jc w:val="center"/>
              <w:rPr>
                <w:rFonts w:eastAsia="Times New Roman" w:cs="Times New Roman"/>
                <w:i/>
                <w:iCs/>
                <w:color w:val="000000"/>
                <w:sz w:val="18"/>
                <w:szCs w:val="18"/>
              </w:rPr>
            </w:pPr>
            <w:r w:rsidRPr="000F48E9">
              <w:rPr>
                <w:rFonts w:eastAsia="Times New Roman" w:cs="Times New Roman"/>
                <w:b/>
                <w:bCs/>
                <w:color w:val="FFFFFF"/>
                <w:sz w:val="18"/>
                <w:szCs w:val="18"/>
              </w:rPr>
              <w:t>(3) = (1-2)</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0F48E9" w:rsidRDefault="009F17C0" w:rsidP="009F17C0">
            <w:pPr>
              <w:spacing w:after="0" w:line="240" w:lineRule="auto"/>
              <w:jc w:val="center"/>
              <w:rPr>
                <w:rFonts w:eastAsia="Times New Roman" w:cs="Times New Roman"/>
                <w:color w:val="000000"/>
                <w:sz w:val="18"/>
                <w:szCs w:val="18"/>
              </w:rPr>
            </w:pPr>
            <w:r w:rsidRPr="000F48E9">
              <w:rPr>
                <w:rFonts w:eastAsia="Times New Roman" w:cs="Times New Roman"/>
                <w:b/>
                <w:bCs/>
                <w:color w:val="FFFFFF"/>
                <w:sz w:val="18"/>
                <w:szCs w:val="18"/>
              </w:rPr>
              <w:t>(4)</w:t>
            </w:r>
          </w:p>
        </w:tc>
        <w:tc>
          <w:tcPr>
            <w:tcW w:w="912"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0F48E9" w:rsidRDefault="009F17C0" w:rsidP="009F17C0">
            <w:pPr>
              <w:spacing w:after="0" w:line="240" w:lineRule="auto"/>
              <w:jc w:val="center"/>
              <w:rPr>
                <w:rFonts w:eastAsia="Times New Roman" w:cs="Times New Roman"/>
                <w:i/>
                <w:iCs/>
                <w:color w:val="000000"/>
                <w:sz w:val="18"/>
                <w:szCs w:val="18"/>
              </w:rPr>
            </w:pPr>
            <w:r w:rsidRPr="000F48E9">
              <w:rPr>
                <w:rFonts w:eastAsia="Times New Roman" w:cs="Times New Roman"/>
                <w:b/>
                <w:bCs/>
                <w:color w:val="FFFFFF"/>
                <w:sz w:val="18"/>
                <w:szCs w:val="18"/>
              </w:rPr>
              <w:t>(5) = (1-4)</w:t>
            </w:r>
          </w:p>
        </w:tc>
      </w:tr>
      <w:tr w:rsidR="00C6506E" w:rsidRPr="00036410" w14:paraId="48FAAF35" w14:textId="77777777" w:rsidTr="00C1590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05EEB19" w14:textId="75C95086" w:rsidR="00C6506E" w:rsidRPr="000F48E9" w:rsidRDefault="00C6506E" w:rsidP="00C6506E">
            <w:pPr>
              <w:spacing w:after="0" w:line="240" w:lineRule="auto"/>
              <w:jc w:val="right"/>
              <w:rPr>
                <w:rFonts w:ascii="Calibri" w:hAnsi="Calibri"/>
                <w:color w:val="000000"/>
                <w:sz w:val="18"/>
                <w:szCs w:val="18"/>
              </w:rPr>
            </w:pPr>
            <w:r w:rsidRPr="000F48E9">
              <w:rPr>
                <w:rFonts w:ascii="Calibri" w:hAnsi="Calibri"/>
                <w:color w:val="000000"/>
                <w:sz w:val="18"/>
                <w:szCs w:val="18"/>
              </w:rPr>
              <w:t>37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46DE125" w14:textId="47231FC9" w:rsidR="00C6506E" w:rsidRPr="000F48E9" w:rsidRDefault="00C6506E" w:rsidP="00C6506E">
            <w:pPr>
              <w:spacing w:after="0" w:line="240" w:lineRule="auto"/>
              <w:rPr>
                <w:rFonts w:ascii="Calibri" w:hAnsi="Calibri"/>
                <w:color w:val="000000"/>
                <w:sz w:val="18"/>
                <w:szCs w:val="18"/>
              </w:rPr>
            </w:pPr>
            <w:r w:rsidRPr="000F48E9">
              <w:rPr>
                <w:rFonts w:ascii="Calibri" w:hAnsi="Calibri"/>
                <w:color w:val="000000"/>
                <w:sz w:val="18"/>
                <w:szCs w:val="18"/>
              </w:rPr>
              <w:t>Personal Awareness and Self-Improvement</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66311B9" w14:textId="29874CA5"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1ABB269" w14:textId="46941BA0"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83591" w14:textId="3AF4A01E"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15BEA32" w14:textId="55AF7451"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345701" w14:textId="470E23F6"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r>
      <w:tr w:rsidR="00C6506E" w:rsidRPr="00036410" w14:paraId="7732C383"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4206908" w14:textId="04867AB9" w:rsidR="00C6506E" w:rsidRPr="000F48E9" w:rsidRDefault="00C6506E" w:rsidP="00C6506E">
            <w:pPr>
              <w:spacing w:after="0" w:line="240" w:lineRule="auto"/>
              <w:jc w:val="right"/>
              <w:rPr>
                <w:rFonts w:ascii="Calibri" w:hAnsi="Calibri"/>
                <w:color w:val="000000"/>
                <w:sz w:val="18"/>
                <w:szCs w:val="18"/>
              </w:rPr>
            </w:pPr>
            <w:r w:rsidRPr="000F48E9">
              <w:rPr>
                <w:rFonts w:ascii="Calibri" w:hAnsi="Calibri"/>
                <w:color w:val="000000"/>
                <w:sz w:val="18"/>
                <w:szCs w:val="18"/>
              </w:rPr>
              <w:t>38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A6A3D81" w14:textId="361EC354" w:rsidR="00C6506E" w:rsidRPr="000F48E9" w:rsidRDefault="00C6506E" w:rsidP="00C6506E">
            <w:pPr>
              <w:spacing w:after="0" w:line="240" w:lineRule="auto"/>
              <w:rPr>
                <w:rFonts w:ascii="Calibri" w:hAnsi="Calibri"/>
                <w:color w:val="000000"/>
                <w:sz w:val="18"/>
                <w:szCs w:val="18"/>
              </w:rPr>
            </w:pPr>
            <w:r w:rsidRPr="000F48E9">
              <w:rPr>
                <w:rFonts w:ascii="Calibri" w:hAnsi="Calibri"/>
                <w:color w:val="000000"/>
                <w:sz w:val="18"/>
                <w:szCs w:val="18"/>
              </w:rPr>
              <w:t>Philosophy and Religious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8C689C1" w14:textId="5538493A"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39F8FBF" w14:textId="6B5E1C7F"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A7C0A" w14:textId="14781998"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9554374" w14:textId="5E7A8D98"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099F57" w14:textId="1E96F4F6"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(1)</w:t>
            </w:r>
          </w:p>
        </w:tc>
      </w:tr>
      <w:tr w:rsidR="00C6506E" w:rsidRPr="00036410" w14:paraId="669A18C8" w14:textId="77777777" w:rsidTr="00C1590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18382E8" w14:textId="204034B2" w:rsidR="00C6506E" w:rsidRPr="000F48E9" w:rsidRDefault="00C6506E" w:rsidP="00C6506E">
            <w:pPr>
              <w:spacing w:after="0" w:line="240" w:lineRule="auto"/>
              <w:jc w:val="right"/>
              <w:rPr>
                <w:rFonts w:ascii="Calibri" w:hAnsi="Calibri"/>
                <w:color w:val="000000"/>
                <w:sz w:val="18"/>
                <w:szCs w:val="18"/>
              </w:rPr>
            </w:pPr>
            <w:r w:rsidRPr="000F48E9">
              <w:rPr>
                <w:rFonts w:ascii="Calibri" w:hAnsi="Calibri"/>
                <w:color w:val="000000"/>
                <w:sz w:val="18"/>
                <w:szCs w:val="18"/>
              </w:rPr>
              <w:t>39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D41E41B" w14:textId="5A325466" w:rsidR="00C6506E" w:rsidRPr="000F48E9" w:rsidRDefault="00C6506E" w:rsidP="00C6506E">
            <w:pPr>
              <w:spacing w:after="0" w:line="240" w:lineRule="auto"/>
              <w:rPr>
                <w:rFonts w:ascii="Calibri" w:hAnsi="Calibri"/>
                <w:color w:val="000000"/>
                <w:sz w:val="18"/>
                <w:szCs w:val="18"/>
              </w:rPr>
            </w:pPr>
            <w:r w:rsidRPr="000F48E9">
              <w:rPr>
                <w:rFonts w:ascii="Calibri" w:hAnsi="Calibri"/>
                <w:color w:val="000000"/>
                <w:sz w:val="18"/>
                <w:szCs w:val="18"/>
              </w:rPr>
              <w:t>Theology and Religious Vocations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3D8DA51" w14:textId="57DCAEAF"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13C2E96" w14:textId="4826636A"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D4368A" w14:textId="03C0AC4F"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43D2452" w14:textId="119EFB2A"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80 </w:t>
            </w:r>
          </w:p>
        </w:tc>
        <w:tc>
          <w:tcPr>
            <w:tcW w:w="912"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8A755FA" w14:textId="1B163108"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(80)</w:t>
            </w:r>
          </w:p>
        </w:tc>
      </w:tr>
      <w:tr w:rsidR="00C6506E" w:rsidRPr="00036410" w14:paraId="313192D5" w14:textId="77777777" w:rsidTr="00C1590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0B59D01" w14:textId="3D63D147" w:rsidR="00C6506E" w:rsidRPr="000F48E9" w:rsidRDefault="00C6506E" w:rsidP="00C6506E">
            <w:pPr>
              <w:spacing w:after="0" w:line="240" w:lineRule="auto"/>
              <w:jc w:val="right"/>
              <w:rPr>
                <w:rFonts w:ascii="Calibri" w:hAnsi="Calibri"/>
                <w:color w:val="000000"/>
                <w:sz w:val="18"/>
                <w:szCs w:val="18"/>
              </w:rPr>
            </w:pPr>
            <w:r w:rsidRPr="000F48E9">
              <w:rPr>
                <w:rFonts w:ascii="Calibri" w:hAnsi="Calibri"/>
                <w:color w:val="000000"/>
                <w:sz w:val="18"/>
                <w:szCs w:val="18"/>
              </w:rPr>
              <w:t>40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254FBDE" w14:textId="396074AC" w:rsidR="00C6506E" w:rsidRPr="000F48E9" w:rsidRDefault="00C6506E" w:rsidP="00C6506E">
            <w:pPr>
              <w:spacing w:after="0" w:line="240" w:lineRule="auto"/>
              <w:rPr>
                <w:rFonts w:ascii="Calibri" w:hAnsi="Calibri"/>
                <w:color w:val="000000"/>
                <w:sz w:val="18"/>
                <w:szCs w:val="18"/>
              </w:rPr>
            </w:pPr>
            <w:r w:rsidRPr="000F48E9">
              <w:rPr>
                <w:rFonts w:ascii="Calibri" w:hAnsi="Calibri"/>
                <w:color w:val="000000"/>
                <w:sz w:val="18"/>
                <w:szCs w:val="18"/>
              </w:rPr>
              <w:t>Physical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14F3895" w14:textId="4468C932"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73A8A2A" w14:textId="02FB4D6C"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D34586" w14:textId="7DD5DBEE"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31EFE78" w14:textId="10634668"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83 </w:t>
            </w:r>
          </w:p>
        </w:tc>
        <w:tc>
          <w:tcPr>
            <w:tcW w:w="912"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71524CC" w14:textId="4B90C172"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(83)</w:t>
            </w:r>
          </w:p>
        </w:tc>
      </w:tr>
      <w:tr w:rsidR="00C6506E" w:rsidRPr="00036410" w14:paraId="629B4D3B" w14:textId="77777777" w:rsidTr="00C1590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5DABE5C" w14:textId="0B5A1F10" w:rsidR="00C6506E" w:rsidRPr="000F48E9" w:rsidRDefault="00C6506E" w:rsidP="00C6506E">
            <w:pPr>
              <w:spacing w:after="0" w:line="240" w:lineRule="auto"/>
              <w:jc w:val="right"/>
              <w:rPr>
                <w:rFonts w:ascii="Calibri" w:hAnsi="Calibri"/>
                <w:color w:val="000000"/>
                <w:sz w:val="18"/>
                <w:szCs w:val="18"/>
              </w:rPr>
            </w:pPr>
            <w:r w:rsidRPr="000F48E9">
              <w:rPr>
                <w:rFonts w:ascii="Calibri" w:hAnsi="Calibri"/>
                <w:color w:val="000000"/>
                <w:sz w:val="18"/>
                <w:szCs w:val="18"/>
              </w:rPr>
              <w:t>41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3C5A61D" w14:textId="1B666AD4" w:rsidR="00C6506E" w:rsidRPr="000F48E9" w:rsidRDefault="00C6506E" w:rsidP="00C6506E">
            <w:pPr>
              <w:spacing w:after="0" w:line="240" w:lineRule="auto"/>
              <w:rPr>
                <w:rFonts w:ascii="Calibri" w:hAnsi="Calibri"/>
                <w:color w:val="000000"/>
                <w:sz w:val="18"/>
                <w:szCs w:val="18"/>
              </w:rPr>
            </w:pPr>
            <w:r w:rsidRPr="000F48E9">
              <w:rPr>
                <w:rFonts w:ascii="Calibri" w:hAnsi="Calibri"/>
                <w:color w:val="000000"/>
                <w:sz w:val="18"/>
                <w:szCs w:val="18"/>
              </w:rPr>
              <w:t>Science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0828672" w14:textId="431CFB77"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A6C8A11" w14:textId="49E7E3C4"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F9B965" w14:textId="6019A061"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74A1E0C" w14:textId="522AA2B2"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47 </w:t>
            </w:r>
          </w:p>
        </w:tc>
        <w:tc>
          <w:tcPr>
            <w:tcW w:w="912"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16FA1B3" w14:textId="48B0715D" w:rsidR="00C6506E" w:rsidRDefault="00C6506E" w:rsidP="00C6506E">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(47)</w:t>
            </w:r>
          </w:p>
        </w:tc>
      </w:tr>
      <w:tr w:rsidR="00142EDB" w:rsidRPr="00036410" w14:paraId="5745EACF"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337BD57" w14:textId="050A37C2" w:rsidR="00142EDB" w:rsidRPr="000F48E9" w:rsidRDefault="00142EDB" w:rsidP="00142EDB">
            <w:pPr>
              <w:spacing w:after="0" w:line="240" w:lineRule="auto"/>
              <w:jc w:val="right"/>
              <w:rPr>
                <w:rFonts w:ascii="Calibri" w:hAnsi="Calibri"/>
                <w:color w:val="000000"/>
                <w:sz w:val="18"/>
                <w:szCs w:val="18"/>
              </w:rPr>
            </w:pPr>
            <w:r w:rsidRPr="000F48E9">
              <w:rPr>
                <w:rFonts w:ascii="Calibri" w:hAnsi="Calibri"/>
                <w:color w:val="000000"/>
                <w:sz w:val="18"/>
                <w:szCs w:val="18"/>
              </w:rPr>
              <w:t>42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C6791FC" w14:textId="7409B928" w:rsidR="00142EDB" w:rsidRPr="000F48E9" w:rsidRDefault="00142EDB" w:rsidP="00142EDB">
            <w:pPr>
              <w:spacing w:after="0" w:line="240" w:lineRule="auto"/>
              <w:rPr>
                <w:rFonts w:ascii="Calibri" w:hAnsi="Calibri"/>
                <w:color w:val="000000"/>
                <w:sz w:val="18"/>
                <w:szCs w:val="18"/>
              </w:rPr>
            </w:pPr>
            <w:r w:rsidRPr="000F48E9">
              <w:rPr>
                <w:rFonts w:ascii="Calibri" w:hAnsi="Calibri"/>
                <w:color w:val="000000"/>
                <w:sz w:val="18"/>
                <w:szCs w:val="18"/>
              </w:rPr>
              <w:t>Psychology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C587984" w14:textId="34112FC3" w:rsidR="00142EDB" w:rsidRDefault="00142EDB" w:rsidP="00142ED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93A984A" w14:textId="12622BFA" w:rsidR="00142EDB" w:rsidRDefault="00142EDB" w:rsidP="00142ED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F138D5" w14:textId="5B3DCB05" w:rsidR="00142EDB" w:rsidRDefault="00142EDB" w:rsidP="00142ED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C1E1713" w14:textId="6CA2574E" w:rsidR="00142EDB" w:rsidRDefault="00142EDB" w:rsidP="00142ED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8099E" w14:textId="2AFC3908" w:rsidR="00142EDB" w:rsidRDefault="00142EDB" w:rsidP="00142EDB">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r>
      <w:tr w:rsidR="00883FAD" w:rsidRPr="00036410" w14:paraId="0E48588C"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7EB7843" w14:textId="58391737" w:rsidR="00883FAD" w:rsidRPr="000F48E9" w:rsidRDefault="00883FAD" w:rsidP="00883FAD">
            <w:pPr>
              <w:spacing w:after="0" w:line="240" w:lineRule="auto"/>
              <w:jc w:val="right"/>
              <w:rPr>
                <w:rFonts w:ascii="Calibri" w:hAnsi="Calibri"/>
                <w:color w:val="000000"/>
                <w:sz w:val="18"/>
                <w:szCs w:val="18"/>
              </w:rPr>
            </w:pPr>
            <w:r w:rsidRPr="000F48E9">
              <w:rPr>
                <w:rFonts w:ascii="Calibri" w:hAnsi="Calibri"/>
                <w:color w:val="000000"/>
                <w:sz w:val="18"/>
                <w:szCs w:val="18"/>
              </w:rPr>
              <w:t>43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F717464" w14:textId="213C8E9F" w:rsidR="00883FAD" w:rsidRPr="000F48E9" w:rsidRDefault="00883FAD" w:rsidP="00883FAD">
            <w:pPr>
              <w:spacing w:after="0" w:line="240" w:lineRule="auto"/>
              <w:rPr>
                <w:rFonts w:ascii="Calibri" w:hAnsi="Calibri"/>
                <w:color w:val="000000"/>
                <w:sz w:val="18"/>
                <w:szCs w:val="18"/>
              </w:rPr>
            </w:pPr>
            <w:r w:rsidRPr="000F48E9">
              <w:rPr>
                <w:rFonts w:ascii="Calibri" w:hAnsi="Calibri"/>
                <w:color w:val="000000"/>
                <w:sz w:val="18"/>
                <w:szCs w:val="18"/>
              </w:rPr>
              <w:t>Homeland Security, Law Enforcement, Firefighting and Related Protective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E8ACFD6" w14:textId="2B3823FC"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373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E53FE5C" w14:textId="23C93332"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197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520368" w14:textId="78BDC4ED"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176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059B3E1" w14:textId="2338A80B"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510 </w:t>
            </w:r>
          </w:p>
        </w:tc>
        <w:tc>
          <w:tcPr>
            <w:tcW w:w="912"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C568566" w14:textId="4F936FDC"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(137)</w:t>
            </w:r>
          </w:p>
        </w:tc>
      </w:tr>
      <w:tr w:rsidR="00883FAD" w:rsidRPr="00036410" w14:paraId="548E3B3C"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879B912" w14:textId="663717CC" w:rsidR="00883FAD" w:rsidRPr="000F48E9" w:rsidRDefault="00883FAD" w:rsidP="00883FAD">
            <w:pPr>
              <w:spacing w:after="0" w:line="240" w:lineRule="auto"/>
              <w:jc w:val="right"/>
              <w:rPr>
                <w:rFonts w:ascii="Calibri" w:hAnsi="Calibri"/>
                <w:color w:val="000000"/>
                <w:sz w:val="18"/>
                <w:szCs w:val="18"/>
              </w:rPr>
            </w:pPr>
            <w:r w:rsidRPr="000F48E9">
              <w:rPr>
                <w:rFonts w:ascii="Calibri" w:hAnsi="Calibri"/>
                <w:color w:val="000000"/>
                <w:sz w:val="18"/>
                <w:szCs w:val="18"/>
              </w:rPr>
              <w:t>44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0BDA295" w14:textId="6A98D4E2" w:rsidR="00883FAD" w:rsidRPr="000F48E9" w:rsidRDefault="00883FAD" w:rsidP="00883FAD">
            <w:pPr>
              <w:spacing w:after="0" w:line="240" w:lineRule="auto"/>
              <w:rPr>
                <w:rFonts w:ascii="Calibri" w:hAnsi="Calibri"/>
                <w:color w:val="000000"/>
                <w:sz w:val="18"/>
                <w:szCs w:val="18"/>
              </w:rPr>
            </w:pPr>
            <w:r w:rsidRPr="000F48E9">
              <w:rPr>
                <w:rFonts w:ascii="Calibri" w:hAnsi="Calibri"/>
                <w:color w:val="000000"/>
                <w:sz w:val="18"/>
                <w:szCs w:val="18"/>
              </w:rPr>
              <w:t>Public Administration and Social Service Professions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6130D10" w14:textId="042BD1E6"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3E8FDF8" w14:textId="20201855"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640728" w14:textId="0A523C10"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473713C" w14:textId="0FD6FAB9"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241 </w:t>
            </w:r>
          </w:p>
        </w:tc>
        <w:tc>
          <w:tcPr>
            <w:tcW w:w="912" w:type="dxa"/>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7BCBCD41" w14:textId="455D3491"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(241)</w:t>
            </w:r>
          </w:p>
        </w:tc>
      </w:tr>
      <w:tr w:rsidR="00883FAD" w:rsidRPr="00036410" w14:paraId="3BB9829A"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F835A1D" w14:textId="23B682B5" w:rsidR="00883FAD" w:rsidRPr="000F48E9" w:rsidRDefault="00883FAD" w:rsidP="00883FAD">
            <w:pPr>
              <w:spacing w:after="0" w:line="240" w:lineRule="auto"/>
              <w:jc w:val="right"/>
              <w:rPr>
                <w:rFonts w:ascii="Calibri" w:hAnsi="Calibri"/>
                <w:color w:val="000000"/>
                <w:sz w:val="18"/>
                <w:szCs w:val="18"/>
              </w:rPr>
            </w:pPr>
            <w:r w:rsidRPr="000F48E9">
              <w:rPr>
                <w:rFonts w:ascii="Calibri" w:hAnsi="Calibri"/>
                <w:color w:val="000000"/>
                <w:sz w:val="18"/>
                <w:szCs w:val="18"/>
              </w:rPr>
              <w:t>45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D250B44" w14:textId="2BC1200A" w:rsidR="00883FAD" w:rsidRPr="000F48E9" w:rsidRDefault="00883FAD" w:rsidP="00883FAD">
            <w:pPr>
              <w:spacing w:after="0" w:line="240" w:lineRule="auto"/>
              <w:rPr>
                <w:rFonts w:ascii="Calibri" w:hAnsi="Calibri"/>
                <w:color w:val="000000"/>
                <w:sz w:val="18"/>
                <w:szCs w:val="18"/>
              </w:rPr>
            </w:pPr>
            <w:r w:rsidRPr="000F48E9">
              <w:rPr>
                <w:rFonts w:ascii="Calibri" w:hAnsi="Calibri"/>
                <w:color w:val="000000"/>
                <w:sz w:val="18"/>
                <w:szCs w:val="18"/>
              </w:rPr>
              <w:t>Social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12DE594" w14:textId="2AF6E1A5"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8CD293E" w14:textId="5C3B51C1"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B41E7F" w14:textId="6ABC38A5"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602A1FC" w14:textId="51D6027C"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14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0D3510" w14:textId="1A2A2225"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(14)</w:t>
            </w:r>
          </w:p>
        </w:tc>
      </w:tr>
      <w:tr w:rsidR="00883FAD" w:rsidRPr="00036410" w14:paraId="6EBFEC31"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6D414FA" w14:textId="5D6CA9C6" w:rsidR="00883FAD" w:rsidRPr="000F48E9" w:rsidRDefault="00883FAD" w:rsidP="00883FAD">
            <w:pPr>
              <w:spacing w:after="0" w:line="240" w:lineRule="auto"/>
              <w:jc w:val="right"/>
              <w:rPr>
                <w:rFonts w:ascii="Calibri" w:hAnsi="Calibri"/>
                <w:color w:val="000000"/>
                <w:sz w:val="18"/>
                <w:szCs w:val="18"/>
              </w:rPr>
            </w:pPr>
            <w:r w:rsidRPr="000F48E9">
              <w:rPr>
                <w:rFonts w:ascii="Calibri" w:hAnsi="Calibri"/>
                <w:color w:val="000000"/>
                <w:sz w:val="18"/>
                <w:szCs w:val="18"/>
              </w:rPr>
              <w:t>46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1359C28" w14:textId="2CBA03F2" w:rsidR="00883FAD" w:rsidRPr="000F48E9" w:rsidRDefault="00883FAD" w:rsidP="00883FAD">
            <w:pPr>
              <w:spacing w:after="0" w:line="240" w:lineRule="auto"/>
              <w:rPr>
                <w:rFonts w:ascii="Calibri" w:hAnsi="Calibri"/>
                <w:color w:val="000000"/>
                <w:sz w:val="18"/>
                <w:szCs w:val="18"/>
              </w:rPr>
            </w:pPr>
            <w:r w:rsidRPr="000F48E9">
              <w:rPr>
                <w:rFonts w:ascii="Calibri" w:hAnsi="Calibri"/>
                <w:color w:val="000000"/>
                <w:sz w:val="18"/>
                <w:szCs w:val="18"/>
              </w:rPr>
              <w:t>Construction Trades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0B45C23" w14:textId="77362DC8"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23F67A2" w14:textId="74874DCF"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77F2E" w14:textId="05C0FDA8"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456CC92" w14:textId="57CFC875"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1,198 </w:t>
            </w:r>
          </w:p>
        </w:tc>
        <w:tc>
          <w:tcPr>
            <w:tcW w:w="912" w:type="dxa"/>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30F2D41B" w14:textId="594A13B5"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(1,198)</w:t>
            </w:r>
          </w:p>
        </w:tc>
      </w:tr>
      <w:tr w:rsidR="00883FAD" w:rsidRPr="00036410" w14:paraId="12ED4B1A"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3D51294" w14:textId="09E2F37A" w:rsidR="00883FAD" w:rsidRPr="000F48E9" w:rsidRDefault="00883FAD" w:rsidP="00883FAD">
            <w:pPr>
              <w:spacing w:after="0" w:line="240" w:lineRule="auto"/>
              <w:jc w:val="right"/>
              <w:rPr>
                <w:rFonts w:ascii="Calibri" w:hAnsi="Calibri"/>
                <w:color w:val="000000"/>
                <w:sz w:val="18"/>
                <w:szCs w:val="18"/>
              </w:rPr>
            </w:pPr>
            <w:r w:rsidRPr="000F48E9">
              <w:rPr>
                <w:rFonts w:ascii="Calibri" w:hAnsi="Calibri"/>
                <w:color w:val="000000"/>
                <w:sz w:val="18"/>
                <w:szCs w:val="18"/>
              </w:rPr>
              <w:t>47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0369E7E" w14:textId="62A3584C" w:rsidR="00883FAD" w:rsidRPr="000F48E9" w:rsidRDefault="00883FAD" w:rsidP="00883FAD">
            <w:pPr>
              <w:spacing w:after="0" w:line="240" w:lineRule="auto"/>
              <w:rPr>
                <w:rFonts w:ascii="Calibri" w:hAnsi="Calibri"/>
                <w:color w:val="000000"/>
                <w:sz w:val="18"/>
                <w:szCs w:val="18"/>
              </w:rPr>
            </w:pPr>
            <w:r w:rsidRPr="000F48E9">
              <w:rPr>
                <w:rFonts w:ascii="Calibri" w:hAnsi="Calibri"/>
                <w:color w:val="000000"/>
                <w:sz w:val="18"/>
                <w:szCs w:val="18"/>
              </w:rPr>
              <w:t>Mechanic and Repair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A6B22BD" w14:textId="2F7F58AB"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82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B2073C5" w14:textId="437951AB"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060E80" w14:textId="203ED3C8"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82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E673EB5" w14:textId="254F5E26"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406 </w:t>
            </w:r>
          </w:p>
        </w:tc>
        <w:tc>
          <w:tcPr>
            <w:tcW w:w="912" w:type="dxa"/>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09DD896A" w14:textId="70DB9E03" w:rsidR="00883FAD" w:rsidRDefault="00883FAD" w:rsidP="00883FA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(324)</w:t>
            </w:r>
          </w:p>
        </w:tc>
      </w:tr>
      <w:tr w:rsidR="000F48E9" w:rsidRPr="00036410" w14:paraId="6519653F" w14:textId="77777777" w:rsidTr="00142EDB">
        <w:trPr>
          <w:trHeight w:val="288"/>
        </w:trPr>
        <w:tc>
          <w:tcPr>
            <w:tcW w:w="535" w:type="dxa"/>
            <w:tcBorders>
              <w:top w:val="single" w:sz="4" w:space="0" w:color="auto"/>
              <w:left w:val="single" w:sz="4" w:space="0" w:color="auto"/>
              <w:bottom w:val="single" w:sz="4" w:space="0" w:color="auto"/>
              <w:right w:val="single" w:sz="4" w:space="0" w:color="auto"/>
            </w:tcBorders>
            <w:shd w:val="clear" w:color="000000" w:fill="DDEBF7"/>
            <w:noWrap/>
            <w:tcMar>
              <w:left w:w="58" w:type="dxa"/>
              <w:right w:w="43" w:type="dxa"/>
            </w:tcMar>
            <w:vAlign w:val="center"/>
          </w:tcPr>
          <w:p w14:paraId="5AD2ED37" w14:textId="166ACA36" w:rsidR="000F48E9" w:rsidRPr="000F48E9" w:rsidRDefault="000F48E9" w:rsidP="000F48E9">
            <w:pPr>
              <w:spacing w:after="0" w:line="240" w:lineRule="auto"/>
              <w:jc w:val="right"/>
              <w:rPr>
                <w:rFonts w:ascii="Calibri" w:hAnsi="Calibri"/>
                <w:color w:val="000000"/>
                <w:sz w:val="18"/>
                <w:szCs w:val="18"/>
              </w:rPr>
            </w:pPr>
            <w:r w:rsidRPr="000F48E9">
              <w:rPr>
                <w:rFonts w:ascii="Calibri" w:hAnsi="Calibri"/>
                <w:color w:val="000000"/>
                <w:sz w:val="18"/>
                <w:szCs w:val="18"/>
              </w:rPr>
              <w:t>48</w:t>
            </w:r>
          </w:p>
        </w:tc>
        <w:tc>
          <w:tcPr>
            <w:tcW w:w="4385"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68E34F17" w14:textId="30FF6945" w:rsidR="000F48E9" w:rsidRPr="000F48E9" w:rsidRDefault="000F48E9" w:rsidP="000F48E9">
            <w:pPr>
              <w:spacing w:after="0" w:line="240" w:lineRule="auto"/>
              <w:rPr>
                <w:rFonts w:ascii="Calibri" w:hAnsi="Calibri"/>
                <w:color w:val="000000"/>
                <w:sz w:val="18"/>
                <w:szCs w:val="18"/>
              </w:rPr>
            </w:pPr>
            <w:r w:rsidRPr="000F48E9">
              <w:rPr>
                <w:rFonts w:ascii="Calibri" w:hAnsi="Calibri"/>
                <w:color w:val="000000"/>
                <w:sz w:val="18"/>
                <w:szCs w:val="18"/>
              </w:rPr>
              <w:t>Precision Production</w:t>
            </w:r>
          </w:p>
        </w:tc>
        <w:tc>
          <w:tcPr>
            <w:tcW w:w="972"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735E05B6" w14:textId="5D64F2F9" w:rsidR="000F48E9" w:rsidRPr="000F48E9" w:rsidRDefault="000F48E9" w:rsidP="000F48E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790E0795" w14:textId="570F1E11" w:rsidR="000F48E9" w:rsidRPr="000F48E9" w:rsidRDefault="000F48E9" w:rsidP="000F48E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45D1B2" w14:textId="1E976996" w:rsidR="000F48E9" w:rsidRPr="000F48E9" w:rsidRDefault="000F48E9" w:rsidP="000F48E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538A692A" w14:textId="543BC3B2" w:rsidR="000F48E9" w:rsidRPr="000F48E9" w:rsidRDefault="000F48E9" w:rsidP="000F48E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40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F13F61" w14:textId="7A74DE08" w:rsidR="000F48E9" w:rsidRPr="000F48E9" w:rsidRDefault="000F48E9" w:rsidP="000F48E9">
            <w:pPr>
              <w:spacing w:after="0" w:line="240" w:lineRule="auto"/>
              <w:jc w:val="right"/>
              <w:rPr>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(40)</w:t>
            </w:r>
          </w:p>
        </w:tc>
      </w:tr>
      <w:tr w:rsidR="000F48E9" w:rsidRPr="00036410" w14:paraId="29E192DF"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3722C04A" w:rsidR="000F48E9" w:rsidRPr="000F48E9" w:rsidRDefault="000F48E9" w:rsidP="000F48E9">
            <w:pPr>
              <w:spacing w:after="0" w:line="240" w:lineRule="auto"/>
              <w:jc w:val="right"/>
              <w:rPr>
                <w:sz w:val="18"/>
                <w:szCs w:val="18"/>
              </w:rPr>
            </w:pPr>
            <w:r w:rsidRPr="000F48E9">
              <w:rPr>
                <w:rFonts w:ascii="Calibri" w:hAnsi="Calibri"/>
                <w:color w:val="000000"/>
                <w:sz w:val="18"/>
                <w:szCs w:val="18"/>
              </w:rPr>
              <w:t>49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DE6A566" w14:textId="32C877C7" w:rsidR="000F48E9" w:rsidRPr="000F48E9" w:rsidRDefault="000F48E9" w:rsidP="000F48E9">
            <w:pPr>
              <w:spacing w:after="0" w:line="240" w:lineRule="auto"/>
              <w:rPr>
                <w:sz w:val="18"/>
                <w:szCs w:val="18"/>
              </w:rPr>
            </w:pPr>
            <w:r w:rsidRPr="000F48E9">
              <w:rPr>
                <w:rFonts w:ascii="Calibri" w:hAnsi="Calibri"/>
                <w:color w:val="000000"/>
                <w:sz w:val="18"/>
                <w:szCs w:val="18"/>
              </w:rPr>
              <w:t>Transportation and Materials Moving</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463F660" w14:textId="16CF9DB1" w:rsidR="000F48E9" w:rsidRPr="000F48E9" w:rsidRDefault="000F48E9" w:rsidP="000F48E9">
            <w:pPr>
              <w:spacing w:after="0" w:line="240" w:lineRule="auto"/>
              <w:jc w:val="right"/>
              <w:rPr>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9EF7CD2" w14:textId="1EBD131B" w:rsidR="000F48E9" w:rsidRPr="000F48E9" w:rsidRDefault="000F48E9" w:rsidP="000F48E9">
            <w:pPr>
              <w:spacing w:after="0" w:line="240" w:lineRule="auto"/>
              <w:jc w:val="right"/>
              <w:rPr>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52CE5285" w:rsidR="000F48E9" w:rsidRPr="000F48E9" w:rsidRDefault="000F48E9" w:rsidP="000F48E9">
            <w:pPr>
              <w:spacing w:after="0" w:line="240" w:lineRule="auto"/>
              <w:jc w:val="right"/>
              <w:rPr>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9F8172F" w14:textId="19C77976" w:rsidR="000F48E9" w:rsidRPr="000F48E9" w:rsidRDefault="000F48E9" w:rsidP="000F48E9">
            <w:pPr>
              <w:spacing w:after="0" w:line="240" w:lineRule="auto"/>
              <w:jc w:val="right"/>
              <w:rPr>
                <w:sz w:val="18"/>
                <w:szCs w:val="18"/>
              </w:rPr>
            </w:pPr>
            <w:r>
              <w:rPr>
                <w:rFonts w:ascii="Calibri" w:hAnsi="Calibri"/>
                <w:color w:val="000000"/>
                <w:sz w:val="18"/>
                <w:szCs w:val="18"/>
              </w:rPr>
              <w:t xml:space="preserve"> </w:t>
            </w:r>
            <w:r w:rsidRPr="000F48E9">
              <w:rPr>
                <w:rFonts w:ascii="Calibri" w:hAnsi="Calibri"/>
                <w:color w:val="000000"/>
                <w:sz w:val="18"/>
                <w:szCs w:val="18"/>
              </w:rPr>
              <w:t xml:space="preserve">223 </w:t>
            </w:r>
          </w:p>
        </w:tc>
        <w:tc>
          <w:tcPr>
            <w:tcW w:w="912" w:type="dxa"/>
            <w:tcBorders>
              <w:top w:val="single" w:sz="4" w:space="0" w:color="auto"/>
              <w:left w:val="single" w:sz="4" w:space="0" w:color="auto"/>
              <w:bottom w:val="single" w:sz="4" w:space="0" w:color="auto"/>
              <w:right w:val="single" w:sz="4" w:space="0" w:color="auto"/>
            </w:tcBorders>
            <w:shd w:val="clear" w:color="000000" w:fill="FEF8F3"/>
            <w:noWrap/>
            <w:tcMar>
              <w:left w:w="58" w:type="dxa"/>
              <w:right w:w="43" w:type="dxa"/>
            </w:tcMar>
            <w:vAlign w:val="center"/>
          </w:tcPr>
          <w:p w14:paraId="2D9E3846" w14:textId="44A7AE58" w:rsidR="000F48E9" w:rsidRPr="000F48E9" w:rsidRDefault="000F48E9" w:rsidP="000F48E9">
            <w:pPr>
              <w:spacing w:after="0" w:line="240" w:lineRule="auto"/>
              <w:jc w:val="right"/>
              <w:rPr>
                <w:sz w:val="18"/>
                <w:szCs w:val="18"/>
              </w:rPr>
            </w:pPr>
            <w:r>
              <w:rPr>
                <w:rFonts w:ascii="Calibri" w:hAnsi="Calibri"/>
                <w:color w:val="000000"/>
                <w:sz w:val="18"/>
                <w:szCs w:val="18"/>
              </w:rPr>
              <w:t xml:space="preserve"> </w:t>
            </w:r>
            <w:r w:rsidRPr="000F48E9">
              <w:rPr>
                <w:rFonts w:ascii="Calibri" w:hAnsi="Calibri"/>
                <w:color w:val="000000"/>
                <w:sz w:val="18"/>
                <w:szCs w:val="18"/>
              </w:rPr>
              <w:t>(223)</w:t>
            </w:r>
          </w:p>
        </w:tc>
      </w:tr>
      <w:tr w:rsidR="000F48E9" w:rsidRPr="00036410" w14:paraId="6E9513BD"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4714193F"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50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0F969BEF"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Visual and Performing Arts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5362D8E9"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402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2B57C1B9"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103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4BD6F28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299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02F8B2A9"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500 </w:t>
            </w:r>
          </w:p>
        </w:tc>
        <w:tc>
          <w:tcPr>
            <w:tcW w:w="912"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13EFB8E6" w14:textId="58CD0C8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(98)</w:t>
            </w:r>
          </w:p>
        </w:tc>
      </w:tr>
      <w:tr w:rsidR="000F48E9" w:rsidRPr="00036410" w14:paraId="6E195986"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7C6718D9"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51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6A6D3D24"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Health Professions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45DB4E5F"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734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57C0DF60"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3ED7920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734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01B2CFCA"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1,887 </w:t>
            </w:r>
          </w:p>
        </w:tc>
        <w:tc>
          <w:tcPr>
            <w:tcW w:w="912" w:type="dxa"/>
            <w:tcBorders>
              <w:top w:val="single" w:sz="4" w:space="0" w:color="auto"/>
              <w:left w:val="single" w:sz="4" w:space="0" w:color="auto"/>
              <w:bottom w:val="single" w:sz="4" w:space="0" w:color="auto"/>
              <w:right w:val="single" w:sz="4" w:space="0" w:color="auto"/>
            </w:tcBorders>
            <w:shd w:val="clear" w:color="000000" w:fill="F8D3B9"/>
            <w:noWrap/>
            <w:tcMar>
              <w:left w:w="58" w:type="dxa"/>
              <w:right w:w="43" w:type="dxa"/>
            </w:tcMar>
            <w:vAlign w:val="center"/>
            <w:hideMark/>
          </w:tcPr>
          <w:p w14:paraId="5F26C9D2" w14:textId="2478211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(1,153)</w:t>
            </w:r>
          </w:p>
        </w:tc>
      </w:tr>
      <w:tr w:rsidR="000F48E9" w:rsidRPr="00036410" w14:paraId="428C248A"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167C9E40"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52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4AEF8A6D"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Business, Management, Marketing, and Related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54C49AF4"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2,535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6DC3767F"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10,808 </w:t>
            </w:r>
          </w:p>
        </w:tc>
        <w:tc>
          <w:tcPr>
            <w:tcW w:w="915"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3C8E146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(8,273)</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1D4CC5B8"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5,853 </w:t>
            </w:r>
          </w:p>
        </w:tc>
        <w:tc>
          <w:tcPr>
            <w:tcW w:w="912"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06C8059E" w14:textId="1ED5DF7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(3,318)</w:t>
            </w:r>
          </w:p>
        </w:tc>
      </w:tr>
      <w:tr w:rsidR="000F48E9" w:rsidRPr="00036410" w14:paraId="1767C31F"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5D4C040F"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53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671E2031"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 xml:space="preserve">High School/Secondary Diplomas </w:t>
            </w:r>
            <w:r w:rsidR="00883FAD" w:rsidRPr="000F48E9">
              <w:rPr>
                <w:rFonts w:ascii="Calibri" w:hAnsi="Calibri"/>
                <w:color w:val="000000"/>
                <w:sz w:val="18"/>
                <w:szCs w:val="18"/>
              </w:rPr>
              <w:t>and</w:t>
            </w:r>
            <w:r w:rsidRPr="000F48E9">
              <w:rPr>
                <w:rFonts w:ascii="Calibri" w:hAnsi="Calibri"/>
                <w:color w:val="000000"/>
                <w:sz w:val="18"/>
                <w:szCs w:val="18"/>
              </w:rPr>
              <w:t xml:space="preserve"> Certificates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2CAACE46"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43AE2FC7"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1DE37DC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67CD7F30"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67B7B67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r>
      <w:tr w:rsidR="000F48E9" w:rsidRPr="00036410" w14:paraId="67E785AF"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35C27D72"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54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7498D0DA"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History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3AFC0E1F"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617D1860"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4E0FD4B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06C29044"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3BCE14B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r>
      <w:tr w:rsidR="000F48E9" w:rsidRPr="00036410" w14:paraId="773AB13E" w14:textId="77777777" w:rsidTr="00142EDB">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2410EEDC"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60</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265DC8FC"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Residency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57B8B929"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0C94EBA0"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102E860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737123B6"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D386E" w14:textId="395FD4D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r>
      <w:tr w:rsidR="000F48E9" w:rsidRPr="00036410" w14:paraId="0FD9A542" w14:textId="77777777" w:rsidTr="00142EDB">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23E7AECF" w:rsidR="000F48E9" w:rsidRPr="000F48E9" w:rsidRDefault="000F48E9" w:rsidP="000F48E9">
            <w:pPr>
              <w:spacing w:after="0" w:line="240" w:lineRule="auto"/>
              <w:jc w:val="right"/>
              <w:rPr>
                <w:rFonts w:eastAsia="Times New Roman" w:cs="Times New Roman"/>
                <w:color w:val="000000"/>
                <w:sz w:val="18"/>
                <w:szCs w:val="18"/>
              </w:rPr>
            </w:pPr>
            <w:r w:rsidRPr="000F48E9">
              <w:rPr>
                <w:rFonts w:ascii="Calibri" w:hAnsi="Calibri"/>
                <w:color w:val="000000"/>
                <w:sz w:val="18"/>
                <w:szCs w:val="18"/>
              </w:rPr>
              <w:t>99</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070F2501" w:rsidR="000F48E9" w:rsidRPr="000F48E9" w:rsidRDefault="000F48E9" w:rsidP="000F48E9">
            <w:pPr>
              <w:spacing w:after="0" w:line="240" w:lineRule="auto"/>
              <w:rPr>
                <w:rFonts w:eastAsia="Times New Roman" w:cs="Times New Roman"/>
                <w:color w:val="000000"/>
                <w:sz w:val="18"/>
                <w:szCs w:val="18"/>
              </w:rPr>
            </w:pPr>
            <w:r w:rsidRPr="000F48E9">
              <w:rPr>
                <w:rFonts w:ascii="Calibri" w:hAnsi="Calibri"/>
                <w:color w:val="000000"/>
                <w:sz w:val="18"/>
                <w:szCs w:val="18"/>
              </w:rPr>
              <w:t>No Related CIP</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15A62E8C"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78CD9B13"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10FDE6F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6E410107" w:rsidR="000F48E9" w:rsidRPr="000F48E9" w:rsidRDefault="000F48E9" w:rsidP="000F48E9">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 xml:space="preserve">134 </w:t>
            </w:r>
          </w:p>
        </w:tc>
        <w:tc>
          <w:tcPr>
            <w:tcW w:w="912"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63FA2E93" w14:textId="4DFBADC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F48E9">
              <w:rPr>
                <w:rFonts w:ascii="Calibri" w:hAnsi="Calibri"/>
                <w:color w:val="000000"/>
                <w:sz w:val="18"/>
                <w:szCs w:val="18"/>
              </w:rPr>
              <w:t>(134)</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091DE1EC" w:rsidR="00BD3FE7" w:rsidRPr="00F92030" w:rsidRDefault="004B506B" w:rsidP="00470BCC">
      <w:pPr>
        <w:spacing w:before="100" w:beforeAutospacing="1" w:after="100" w:afterAutospacing="1" w:line="360" w:lineRule="auto"/>
        <w:jc w:val="both"/>
        <w:rPr>
          <w:rFonts w:eastAsia="Times New Roman" w:cs="Times New Roman"/>
          <w:color w:val="000000"/>
        </w:rPr>
      </w:pPr>
      <w:r w:rsidRPr="00523851">
        <w:rPr>
          <w:rFonts w:cs="Arial"/>
        </w:rPr>
        <w:t xml:space="preserve">As </w:t>
      </w:r>
      <w:r w:rsidR="00F57D8C" w:rsidRPr="00523851">
        <w:rPr>
          <w:rFonts w:cs="Arial"/>
        </w:rPr>
        <w:t>shown in</w:t>
      </w:r>
      <w:r w:rsidRPr="00523851">
        <w:rPr>
          <w:rFonts w:cs="Arial"/>
        </w:rPr>
        <w:t xml:space="preserve"> Table 5, there are clear deficits</w:t>
      </w:r>
      <w:r w:rsidR="002C5836" w:rsidRPr="00523851">
        <w:rPr>
          <w:rFonts w:cs="Arial"/>
        </w:rPr>
        <w:t xml:space="preserve"> (or </w:t>
      </w:r>
      <w:r w:rsidR="00834F40">
        <w:rPr>
          <w:rFonts w:cs="Arial"/>
        </w:rPr>
        <w:t>gap</w:t>
      </w:r>
      <w:r w:rsidR="002C5836" w:rsidRPr="00523851">
        <w:rPr>
          <w:rFonts w:cs="Arial"/>
        </w:rPr>
        <w:t>s between supply and demand</w:t>
      </w:r>
      <w:r w:rsidR="00161E1E">
        <w:rPr>
          <w:rFonts w:cs="Arial"/>
        </w:rPr>
        <w:t xml:space="preserve"> </w:t>
      </w:r>
      <w:r w:rsidR="00C6506E">
        <w:rPr>
          <w:rFonts w:cs="Arial"/>
        </w:rPr>
        <w:t xml:space="preserve">equal to </w:t>
      </w:r>
      <w:r w:rsidR="00161E1E">
        <w:rPr>
          <w:rFonts w:cs="Arial"/>
        </w:rPr>
        <w:t>2,193</w:t>
      </w:r>
      <w:r w:rsidR="00C6506E">
        <w:rPr>
          <w:rFonts w:cs="Arial"/>
        </w:rPr>
        <w:t xml:space="preserve"> annually</w:t>
      </w:r>
      <w:r w:rsidR="002C5836" w:rsidRPr="00523851">
        <w:rPr>
          <w:rFonts w:cs="Arial"/>
        </w:rPr>
        <w:t>)</w:t>
      </w:r>
      <w:r w:rsidRPr="00523851">
        <w:rPr>
          <w:rFonts w:cs="Arial"/>
        </w:rPr>
        <w:t>, first and foremo</w:t>
      </w:r>
      <w:r w:rsidR="00802BF2" w:rsidRPr="00523851">
        <w:rPr>
          <w:rFonts w:cs="Arial"/>
        </w:rPr>
        <w:t xml:space="preserve">st in the number of graduates; </w:t>
      </w:r>
      <w:r w:rsidR="00523851" w:rsidRPr="00523851">
        <w:rPr>
          <w:rFonts w:cs="Arial"/>
        </w:rPr>
        <w:t>8,094</w:t>
      </w:r>
      <w:r w:rsidRPr="00523851">
        <w:rPr>
          <w:rFonts w:cs="Arial"/>
        </w:rPr>
        <w:t xml:space="preserve"> </w:t>
      </w:r>
      <w:r w:rsidR="00161E1E">
        <w:rPr>
          <w:rFonts w:cs="Arial"/>
        </w:rPr>
        <w:t>in supply compared with</w:t>
      </w:r>
      <w:r w:rsidR="00161E1E" w:rsidRPr="00385418">
        <w:rPr>
          <w:rFonts w:cs="Arial"/>
        </w:rPr>
        <w:t xml:space="preserve"> the matched </w:t>
      </w:r>
      <w:r w:rsidR="00161E1E">
        <w:rPr>
          <w:rFonts w:cs="Arial"/>
        </w:rPr>
        <w:t xml:space="preserve">demand of </w:t>
      </w:r>
      <w:r w:rsidR="00523851" w:rsidRPr="00523851">
        <w:rPr>
          <w:rFonts w:cs="Arial"/>
        </w:rPr>
        <w:t>10,287</w:t>
      </w:r>
      <w:r w:rsidRPr="00523851">
        <w:rPr>
          <w:rFonts w:cs="Arial"/>
        </w:rPr>
        <w:t xml:space="preserve"> </w:t>
      </w:r>
      <w:r w:rsidR="00161E1E">
        <w:rPr>
          <w:rFonts w:cs="Arial"/>
        </w:rPr>
        <w:t>needed</w:t>
      </w:r>
      <w:r w:rsidR="00C6506E">
        <w:rPr>
          <w:rFonts w:cs="Arial"/>
        </w:rPr>
        <w:t xml:space="preserve"> to fill positions</w:t>
      </w:r>
      <w:r w:rsidRPr="00523851">
        <w:rPr>
          <w:rFonts w:cs="Arial"/>
        </w:rPr>
        <w:t xml:space="preserve">. The </w:t>
      </w:r>
      <w:r w:rsidR="00C6506E">
        <w:rPr>
          <w:rFonts w:cs="Arial"/>
        </w:rPr>
        <w:t>largest</w:t>
      </w:r>
      <w:r w:rsidRPr="00523851">
        <w:rPr>
          <w:rFonts w:cs="Arial"/>
        </w:rPr>
        <w:t xml:space="preserve"> difference occurs in </w:t>
      </w:r>
      <w:r w:rsidR="00737C19" w:rsidRPr="00523851">
        <w:rPr>
          <w:rFonts w:cs="Arial"/>
        </w:rPr>
        <w:t>t</w:t>
      </w:r>
      <w:r w:rsidR="00802BF2" w:rsidRPr="00523851">
        <w:rPr>
          <w:rFonts w:cs="Arial"/>
        </w:rPr>
        <w:t xml:space="preserve">wo </w:t>
      </w:r>
      <w:r w:rsidR="00737C19" w:rsidRPr="00523851">
        <w:rPr>
          <w:rFonts w:cs="Arial"/>
        </w:rPr>
        <w:t>main categor</w:t>
      </w:r>
      <w:r w:rsidR="00802BF2" w:rsidRPr="00523851">
        <w:rPr>
          <w:rFonts w:cs="Arial"/>
        </w:rPr>
        <w:t xml:space="preserve">ies. First in </w:t>
      </w:r>
      <w:r w:rsidRPr="00523851">
        <w:rPr>
          <w:rFonts w:eastAsia="Times New Roman" w:cs="Times New Roman"/>
          <w:color w:val="000000"/>
        </w:rPr>
        <w:t xml:space="preserve">Business, Management, Marketing, and Related Support Services (CIP 52). </w:t>
      </w:r>
      <w:r w:rsidR="00161E1E">
        <w:rPr>
          <w:rFonts w:eastAsia="Times New Roman" w:cs="Times New Roman"/>
          <w:color w:val="000000"/>
        </w:rPr>
        <w:t>I</w:t>
      </w:r>
      <w:r w:rsidR="00161E1E" w:rsidRPr="00523851">
        <w:rPr>
          <w:rFonts w:eastAsia="Times New Roman" w:cs="Times New Roman"/>
          <w:color w:val="000000"/>
        </w:rPr>
        <w:t>n Appendix 1</w:t>
      </w:r>
      <w:r w:rsidR="00161E1E" w:rsidRPr="00717B98">
        <w:rPr>
          <w:rFonts w:eastAsia="Times New Roman" w:cs="Times New Roman"/>
          <w:color w:val="000000"/>
        </w:rPr>
        <w:t xml:space="preserve">, </w:t>
      </w:r>
      <w:r w:rsidR="00717B98" w:rsidRPr="00717B98">
        <w:rPr>
          <w:rFonts w:eastAsia="Times New Roman" w:cs="Times New Roman"/>
          <w:color w:val="000000"/>
        </w:rPr>
        <w:t>where the</w:t>
      </w:r>
      <w:r w:rsidR="00717B98">
        <w:rPr>
          <w:rFonts w:eastAsia="Times New Roman" w:cs="Times New Roman"/>
          <w:color w:val="000000"/>
        </w:rPr>
        <w:t xml:space="preserve"> CIP 52 is further delineated by </w:t>
      </w:r>
      <w:r w:rsidR="00717B98" w:rsidRPr="00737C19">
        <w:rPr>
          <w:rFonts w:eastAsia="Times New Roman" w:cs="Times New Roman"/>
          <w:color w:val="000000"/>
        </w:rPr>
        <w:t>subcategories</w:t>
      </w:r>
      <w:r w:rsidR="00717B98">
        <w:rPr>
          <w:rFonts w:eastAsia="Times New Roman" w:cs="Times New Roman"/>
          <w:color w:val="000000"/>
        </w:rPr>
        <w:t xml:space="preserve">, </w:t>
      </w:r>
      <w:r w:rsidR="00161E1E">
        <w:rPr>
          <w:rFonts w:eastAsia="Times New Roman" w:cs="Times New Roman"/>
          <w:color w:val="000000"/>
        </w:rPr>
        <w:t>this</w:t>
      </w:r>
      <w:r w:rsidR="00717B98">
        <w:rPr>
          <w:rFonts w:eastAsia="Times New Roman" w:cs="Times New Roman"/>
          <w:color w:val="000000"/>
        </w:rPr>
        <w:t xml:space="preserve"> points to</w:t>
      </w:r>
      <w:r w:rsidR="00FF2117" w:rsidRPr="00523851">
        <w:rPr>
          <w:rFonts w:eastAsia="Times New Roman" w:cs="Times New Roman"/>
          <w:color w:val="000000"/>
        </w:rPr>
        <w:t xml:space="preserve">: </w:t>
      </w:r>
      <w:r w:rsidR="00802BF2" w:rsidRPr="00523851">
        <w:rPr>
          <w:rFonts w:eastAsia="Times New Roman" w:cs="Times New Roman"/>
          <w:color w:val="000000"/>
        </w:rPr>
        <w:t>Entrepreneurship/Entrepreneurial Studies (CIP 52.0701)</w:t>
      </w:r>
      <w:r w:rsidR="00523851">
        <w:rPr>
          <w:rFonts w:eastAsia="Times New Roman" w:cs="Times New Roman"/>
          <w:color w:val="000000"/>
        </w:rPr>
        <w:t>,</w:t>
      </w:r>
      <w:r w:rsidR="008F24FB" w:rsidRPr="00523851">
        <w:rPr>
          <w:rFonts w:eastAsia="Times New Roman" w:cs="Times New Roman"/>
          <w:color w:val="000000"/>
        </w:rPr>
        <w:t xml:space="preserve"> </w:t>
      </w:r>
      <w:r w:rsidR="00EF76A1" w:rsidRPr="00523851">
        <w:rPr>
          <w:rFonts w:eastAsia="Times New Roman" w:cs="Times New Roman"/>
        </w:rPr>
        <w:t>Accounting Technology/</w:t>
      </w:r>
      <w:r w:rsidR="00EF76A1">
        <w:rPr>
          <w:rFonts w:eastAsia="Times New Roman" w:cs="Times New Roman"/>
        </w:rPr>
        <w:t xml:space="preserve"> </w:t>
      </w:r>
      <w:r w:rsidR="00EF76A1" w:rsidRPr="00523851">
        <w:rPr>
          <w:rFonts w:eastAsia="Times New Roman" w:cs="Times New Roman"/>
        </w:rPr>
        <w:t>Technician and Bookkeeping</w:t>
      </w:r>
      <w:r w:rsidR="00EF76A1">
        <w:rPr>
          <w:rFonts w:eastAsia="Times New Roman" w:cs="Times New Roman"/>
        </w:rPr>
        <w:t xml:space="preserve"> (CIP 52.0302</w:t>
      </w:r>
      <w:r w:rsidR="00EF76A1" w:rsidRPr="00523851">
        <w:rPr>
          <w:rFonts w:eastAsia="Times New Roman" w:cs="Times New Roman"/>
        </w:rPr>
        <w:t>)</w:t>
      </w:r>
      <w:r w:rsidR="00EF76A1">
        <w:rPr>
          <w:rFonts w:eastAsia="Times New Roman" w:cs="Times New Roman"/>
        </w:rPr>
        <w:t xml:space="preserve">, and </w:t>
      </w:r>
      <w:r w:rsidR="008F24FB" w:rsidRPr="00523851">
        <w:rPr>
          <w:rFonts w:eastAsia="Times New Roman" w:cs="Times New Roman"/>
          <w:color w:val="000000"/>
        </w:rPr>
        <w:t>Business Administration and Management, General (CIP 52</w:t>
      </w:r>
      <w:r w:rsidR="00802BF2" w:rsidRPr="00523851">
        <w:rPr>
          <w:rFonts w:eastAsia="Times New Roman" w:cs="Times New Roman"/>
          <w:color w:val="000000"/>
        </w:rPr>
        <w:t>.</w:t>
      </w:r>
      <w:r w:rsidR="008F24FB" w:rsidRPr="00523851">
        <w:rPr>
          <w:rFonts w:eastAsia="Times New Roman" w:cs="Times New Roman"/>
          <w:color w:val="000000"/>
        </w:rPr>
        <w:t>0201)</w:t>
      </w:r>
      <w:r w:rsidR="00DF24B1" w:rsidRPr="00523851">
        <w:rPr>
          <w:rFonts w:eastAsia="Times New Roman" w:cs="Times New Roman"/>
          <w:color w:val="000000"/>
        </w:rPr>
        <w:t>,</w:t>
      </w:r>
      <w:r w:rsidR="008F24FB" w:rsidRPr="00523851">
        <w:rPr>
          <w:rFonts w:eastAsia="Times New Roman" w:cs="Times New Roman"/>
          <w:color w:val="000000"/>
        </w:rPr>
        <w:t xml:space="preserve"> </w:t>
      </w:r>
      <w:r w:rsidR="008F24FB" w:rsidRPr="00523851">
        <w:rPr>
          <w:rFonts w:eastAsia="Times New Roman" w:cs="Times New Roman"/>
        </w:rPr>
        <w:t>according to presently offered programs</w:t>
      </w:r>
      <w:r w:rsidR="00523851" w:rsidRPr="00523851">
        <w:rPr>
          <w:rFonts w:eastAsia="Times New Roman" w:cs="Times New Roman"/>
        </w:rPr>
        <w:t xml:space="preserve">. </w:t>
      </w:r>
      <w:r w:rsidR="008F24FB" w:rsidRPr="00523851">
        <w:rPr>
          <w:rFonts w:eastAsia="Times New Roman" w:cs="Times New Roman"/>
        </w:rPr>
        <w:t xml:space="preserve">If examined from the </w:t>
      </w:r>
      <w:r w:rsidR="00717B98">
        <w:rPr>
          <w:rFonts w:eastAsia="Times New Roman" w:cs="Times New Roman"/>
        </w:rPr>
        <w:t>“</w:t>
      </w:r>
      <w:r w:rsidR="008F24FB" w:rsidRPr="00523851">
        <w:rPr>
          <w:rFonts w:eastAsia="Times New Roman" w:cs="Times New Roman"/>
        </w:rPr>
        <w:t>all program distribution</w:t>
      </w:r>
      <w:r w:rsidR="00717B98">
        <w:rPr>
          <w:rFonts w:eastAsia="Times New Roman" w:cs="Times New Roman"/>
        </w:rPr>
        <w:t xml:space="preserve">” alternative scenario </w:t>
      </w:r>
      <w:r w:rsidR="008F24FB" w:rsidRPr="00523851">
        <w:rPr>
          <w:rFonts w:eastAsia="Times New Roman" w:cs="Times New Roman"/>
        </w:rPr>
        <w:t>perspective</w:t>
      </w:r>
      <w:r w:rsidR="00161E1E">
        <w:rPr>
          <w:rFonts w:eastAsia="Times New Roman" w:cs="Times New Roman"/>
        </w:rPr>
        <w:t xml:space="preserve">, </w:t>
      </w:r>
      <w:r w:rsidR="00161E1E" w:rsidRPr="00523851">
        <w:rPr>
          <w:rFonts w:eastAsia="Times New Roman" w:cs="Times New Roman"/>
          <w:color w:val="000000"/>
        </w:rPr>
        <w:t>Appendix 1</w:t>
      </w:r>
      <w:r w:rsidR="00C15905">
        <w:rPr>
          <w:rFonts w:eastAsia="Times New Roman" w:cs="Times New Roman"/>
          <w:color w:val="000000"/>
        </w:rPr>
        <w:t xml:space="preserve"> (Table 7</w:t>
      </w:r>
      <w:r w:rsidR="00523851" w:rsidRPr="00523851">
        <w:rPr>
          <w:rFonts w:eastAsia="Times New Roman" w:cs="Times New Roman"/>
          <w:color w:val="000000"/>
        </w:rPr>
        <w:t>)</w:t>
      </w:r>
      <w:r w:rsidR="00717B98">
        <w:rPr>
          <w:rFonts w:eastAsia="Times New Roman" w:cs="Times New Roman"/>
          <w:color w:val="000000"/>
        </w:rPr>
        <w:t xml:space="preserve">, shows a </w:t>
      </w:r>
      <w:r w:rsidR="00523851" w:rsidRPr="00523851">
        <w:rPr>
          <w:rFonts w:eastAsia="Times New Roman" w:cs="Times New Roman"/>
          <w:color w:val="000000"/>
        </w:rPr>
        <w:t>broader cadre need for employment a</w:t>
      </w:r>
      <w:r w:rsidR="00523851" w:rsidRPr="00523851">
        <w:rPr>
          <w:rFonts w:eastAsia="Times New Roman" w:cs="Times New Roman"/>
        </w:rPr>
        <w:t xml:space="preserve">mong the </w:t>
      </w:r>
      <w:r w:rsidR="008F24FB" w:rsidRPr="00523851">
        <w:rPr>
          <w:rFonts w:eastAsia="Times New Roman" w:cs="Times New Roman"/>
        </w:rPr>
        <w:t xml:space="preserve">CIP 52-programs, </w:t>
      </w:r>
      <w:r w:rsidR="00FF2117" w:rsidRPr="00523851">
        <w:rPr>
          <w:rFonts w:eastAsia="Times New Roman" w:cs="Times New Roman"/>
          <w:color w:val="000000"/>
        </w:rPr>
        <w:t xml:space="preserve">the top </w:t>
      </w:r>
      <w:r w:rsidR="00523851" w:rsidRPr="00523851">
        <w:rPr>
          <w:rFonts w:eastAsia="Times New Roman" w:cs="Times New Roman"/>
          <w:color w:val="000000"/>
        </w:rPr>
        <w:t xml:space="preserve">four </w:t>
      </w:r>
      <w:r w:rsidR="00FF2117" w:rsidRPr="00523851">
        <w:rPr>
          <w:rFonts w:eastAsia="Times New Roman" w:cs="Times New Roman"/>
          <w:color w:val="000000"/>
        </w:rPr>
        <w:t>being</w:t>
      </w:r>
      <w:r w:rsidR="00802BF2" w:rsidRPr="00523851">
        <w:rPr>
          <w:rFonts w:eastAsia="Times New Roman" w:cs="Times New Roman"/>
          <w:color w:val="000000"/>
        </w:rPr>
        <w:t>:</w:t>
      </w:r>
      <w:r w:rsidR="00802BF2" w:rsidRPr="00523851">
        <w:rPr>
          <w:rFonts w:eastAsia="Times New Roman" w:cs="Times New Roman"/>
        </w:rPr>
        <w:t xml:space="preserve"> </w:t>
      </w:r>
      <w:r w:rsidR="00EF76A1" w:rsidRPr="00EF76A1">
        <w:rPr>
          <w:rFonts w:eastAsia="Times New Roman" w:cs="Times New Roman"/>
        </w:rPr>
        <w:t xml:space="preserve">Business, Management, Marketing, and Related Support Services, Other </w:t>
      </w:r>
      <w:r w:rsidR="00EF76A1">
        <w:rPr>
          <w:rFonts w:eastAsia="Times New Roman" w:cs="Times New Roman"/>
        </w:rPr>
        <w:t xml:space="preserve">(CIP 52.9999), </w:t>
      </w:r>
      <w:r w:rsidR="00EF76A1" w:rsidRPr="00EF76A1">
        <w:rPr>
          <w:rFonts w:eastAsia="Times New Roman" w:cs="Times New Roman"/>
        </w:rPr>
        <w:t>Receptionist</w:t>
      </w:r>
      <w:r w:rsidR="00EF76A1">
        <w:rPr>
          <w:rFonts w:eastAsia="Times New Roman" w:cs="Times New Roman"/>
        </w:rPr>
        <w:t xml:space="preserve"> (CIP 52.0406) and Customer</w:t>
      </w:r>
      <w:r w:rsidR="00EF76A1" w:rsidRPr="00EF76A1">
        <w:rPr>
          <w:rFonts w:eastAsia="Times New Roman" w:cs="Times New Roman"/>
        </w:rPr>
        <w:t xml:space="preserve"> Service Support/Call Center/</w:t>
      </w:r>
      <w:r w:rsidR="00EF76A1">
        <w:rPr>
          <w:rFonts w:eastAsia="Times New Roman" w:cs="Times New Roman"/>
        </w:rPr>
        <w:t xml:space="preserve"> </w:t>
      </w:r>
      <w:r w:rsidR="00EF76A1" w:rsidRPr="00EF76A1">
        <w:rPr>
          <w:rFonts w:eastAsia="Times New Roman" w:cs="Times New Roman"/>
        </w:rPr>
        <w:t>Teleservice Operation</w:t>
      </w:r>
      <w:r w:rsidR="00F262FD">
        <w:rPr>
          <w:rFonts w:eastAsia="Times New Roman" w:cs="Times New Roman"/>
        </w:rPr>
        <w:t xml:space="preserve"> (CIP 52.</w:t>
      </w:r>
      <w:r w:rsidR="00EF76A1">
        <w:rPr>
          <w:rFonts w:eastAsia="Times New Roman" w:cs="Times New Roman"/>
        </w:rPr>
        <w:t xml:space="preserve">0411), as well as </w:t>
      </w:r>
      <w:r w:rsidR="00802BF2" w:rsidRPr="00523851">
        <w:rPr>
          <w:rFonts w:eastAsia="Times New Roman" w:cs="Times New Roman"/>
        </w:rPr>
        <w:t>Business/C</w:t>
      </w:r>
      <w:r w:rsidR="00EF76A1">
        <w:rPr>
          <w:rFonts w:eastAsia="Times New Roman" w:cs="Times New Roman"/>
        </w:rPr>
        <w:t xml:space="preserve">ommerce, General (CIP 52.0101). </w:t>
      </w:r>
      <w:r w:rsidR="00737C19" w:rsidRPr="0003383C">
        <w:rPr>
          <w:rFonts w:eastAsia="Times New Roman" w:cs="Times New Roman"/>
        </w:rPr>
        <w:t xml:space="preserve">The second </w:t>
      </w:r>
      <w:r w:rsidR="00717B98">
        <w:rPr>
          <w:rFonts w:eastAsia="Times New Roman" w:cs="Times New Roman"/>
        </w:rPr>
        <w:t xml:space="preserve">largest gap, or </w:t>
      </w:r>
      <w:r w:rsidR="00802BF2" w:rsidRPr="0003383C">
        <w:rPr>
          <w:rFonts w:eastAsia="Times New Roman" w:cs="Times New Roman"/>
        </w:rPr>
        <w:t>deficit</w:t>
      </w:r>
      <w:r w:rsidR="00717B98">
        <w:rPr>
          <w:rFonts w:eastAsia="Times New Roman" w:cs="Times New Roman"/>
        </w:rPr>
        <w:t>,</w:t>
      </w:r>
      <w:r w:rsidR="00161E1E">
        <w:rPr>
          <w:rFonts w:eastAsia="Times New Roman" w:cs="Times New Roman"/>
        </w:rPr>
        <w:t xml:space="preserve"> occurs in</w:t>
      </w:r>
      <w:r w:rsidR="00737C19" w:rsidRPr="0003383C">
        <w:rPr>
          <w:rFonts w:eastAsia="Times New Roman" w:cs="Times New Roman"/>
        </w:rPr>
        <w:t xml:space="preserve"> </w:t>
      </w:r>
      <w:r w:rsidR="00523851" w:rsidRPr="0003383C">
        <w:rPr>
          <w:rFonts w:eastAsia="Times New Roman" w:cs="Times New Roman"/>
          <w:color w:val="000000"/>
        </w:rPr>
        <w:t xml:space="preserve">Personal and Culinary Services </w:t>
      </w:r>
      <w:r w:rsidR="00802BF2" w:rsidRPr="0003383C">
        <w:rPr>
          <w:rFonts w:eastAsia="Times New Roman" w:cs="Times New Roman"/>
          <w:color w:val="000000"/>
        </w:rPr>
        <w:t>(</w:t>
      </w:r>
      <w:r w:rsidR="00523851" w:rsidRPr="0003383C">
        <w:rPr>
          <w:rFonts w:eastAsia="Times New Roman" w:cs="Times New Roman"/>
          <w:color w:val="000000"/>
        </w:rPr>
        <w:t>CIP 12</w:t>
      </w:r>
      <w:r w:rsidR="00802BF2" w:rsidRPr="0003383C">
        <w:rPr>
          <w:rFonts w:eastAsia="Times New Roman" w:cs="Times New Roman"/>
          <w:color w:val="000000"/>
        </w:rPr>
        <w:t>)</w:t>
      </w:r>
      <w:r w:rsidR="00737C19" w:rsidRPr="0003383C">
        <w:rPr>
          <w:rFonts w:eastAsia="Times New Roman" w:cs="Times New Roman"/>
          <w:color w:val="000000"/>
        </w:rPr>
        <w:t xml:space="preserve">; </w:t>
      </w:r>
      <w:r w:rsidR="00ED748E" w:rsidRPr="0003383C">
        <w:rPr>
          <w:rFonts w:eastAsia="Times New Roman" w:cs="Times New Roman"/>
          <w:color w:val="000000"/>
        </w:rPr>
        <w:t>in particular,</w:t>
      </w:r>
      <w:r w:rsidR="00737C19" w:rsidRPr="0003383C">
        <w:rPr>
          <w:rFonts w:eastAsia="Times New Roman" w:cs="Times New Roman"/>
          <w:color w:val="000000"/>
        </w:rPr>
        <w:t xml:space="preserve"> </w:t>
      </w:r>
      <w:r w:rsidR="0003383C" w:rsidRPr="0003383C">
        <w:rPr>
          <w:rFonts w:eastAsia="Times New Roman" w:cs="Times New Roman"/>
          <w:color w:val="000000"/>
        </w:rPr>
        <w:t>Culinary Arts/Chef Training</w:t>
      </w:r>
      <w:r w:rsidR="00364863" w:rsidRPr="0003383C">
        <w:rPr>
          <w:rFonts w:eastAsia="Times New Roman" w:cs="Times New Roman"/>
          <w:color w:val="000000"/>
        </w:rPr>
        <w:t xml:space="preserve"> (CIP </w:t>
      </w:r>
      <w:r w:rsidR="0003383C" w:rsidRPr="0003383C">
        <w:rPr>
          <w:rFonts w:eastAsia="Times New Roman" w:cs="Times New Roman"/>
          <w:color w:val="000000"/>
        </w:rPr>
        <w:t>12.0503</w:t>
      </w:r>
      <w:r w:rsidR="00737C19" w:rsidRPr="0003383C">
        <w:rPr>
          <w:rFonts w:eastAsia="Times New Roman" w:cs="Times New Roman"/>
          <w:color w:val="000000"/>
        </w:rPr>
        <w:t>).</w:t>
      </w:r>
      <w:r w:rsidR="00F91AD4" w:rsidRPr="0003383C">
        <w:rPr>
          <w:rFonts w:eastAsia="Times New Roman" w:cs="Times New Roman"/>
          <w:color w:val="000000"/>
        </w:rPr>
        <w:t xml:space="preserve"> </w:t>
      </w:r>
      <w:r w:rsidR="00F92030" w:rsidRPr="0003383C">
        <w:rPr>
          <w:rFonts w:eastAsia="Times New Roman" w:cs="Times New Roman"/>
          <w:color w:val="000000"/>
        </w:rPr>
        <w:t>It is noted</w:t>
      </w:r>
      <w:r w:rsidR="00F92030" w:rsidRPr="00523851">
        <w:rPr>
          <w:rFonts w:eastAsia="Times New Roman" w:cs="Times New Roman"/>
          <w:color w:val="000000"/>
        </w:rPr>
        <w:t xml:space="preserve"> that in the all program distribution, there is an additional </w:t>
      </w:r>
      <w:r w:rsidR="00F92030" w:rsidRPr="0003383C">
        <w:rPr>
          <w:rFonts w:eastAsia="Times New Roman" w:cs="Times New Roman"/>
          <w:color w:val="000000"/>
        </w:rPr>
        <w:t>group of capacities in need of employment, namely; Education</w:t>
      </w:r>
      <w:r w:rsidR="00BD3FE7" w:rsidRPr="0003383C">
        <w:rPr>
          <w:rFonts w:eastAsia="Times New Roman" w:cs="Times New Roman"/>
          <w:color w:val="000000"/>
        </w:rPr>
        <w:t xml:space="preserve"> (CIP 13), </w:t>
      </w:r>
      <w:r w:rsidR="00F92030" w:rsidRPr="0003383C">
        <w:rPr>
          <w:rFonts w:eastAsia="Times New Roman" w:cs="Times New Roman"/>
          <w:color w:val="000000"/>
        </w:rPr>
        <w:t xml:space="preserve">with a total of </w:t>
      </w:r>
      <w:r w:rsidR="00EF76A1">
        <w:rPr>
          <w:rFonts w:eastAsia="Times New Roman" w:cs="Times New Roman"/>
          <w:color w:val="000000"/>
        </w:rPr>
        <w:t>2</w:t>
      </w:r>
      <w:r w:rsidR="0003383C" w:rsidRPr="0003383C">
        <w:rPr>
          <w:rFonts w:eastAsia="Times New Roman" w:cs="Times New Roman"/>
          <w:color w:val="000000"/>
        </w:rPr>
        <w:t>,</w:t>
      </w:r>
      <w:r w:rsidR="00EF76A1">
        <w:rPr>
          <w:rFonts w:eastAsia="Times New Roman" w:cs="Times New Roman"/>
          <w:color w:val="000000"/>
        </w:rPr>
        <w:t>572</w:t>
      </w:r>
      <w:r w:rsidR="0003383C" w:rsidRPr="0003383C">
        <w:rPr>
          <w:rFonts w:eastAsia="Times New Roman" w:cs="Times New Roman"/>
          <w:color w:val="000000"/>
        </w:rPr>
        <w:t xml:space="preserve"> </w:t>
      </w:r>
      <w:r w:rsidR="00F92030" w:rsidRPr="0003383C">
        <w:rPr>
          <w:rFonts w:eastAsia="Times New Roman" w:cs="Times New Roman"/>
          <w:color w:val="000000"/>
        </w:rPr>
        <w:t xml:space="preserve">out of </w:t>
      </w:r>
      <w:r w:rsidR="00EF76A1">
        <w:rPr>
          <w:rFonts w:eastAsia="Times New Roman" w:cs="Times New Roman"/>
          <w:color w:val="000000"/>
        </w:rPr>
        <w:t>6</w:t>
      </w:r>
      <w:r w:rsidR="0003383C" w:rsidRPr="0003383C">
        <w:rPr>
          <w:rFonts w:eastAsia="Times New Roman" w:cs="Times New Roman"/>
          <w:color w:val="000000"/>
        </w:rPr>
        <w:t>,</w:t>
      </w:r>
      <w:r w:rsidR="00EF76A1">
        <w:rPr>
          <w:rFonts w:eastAsia="Times New Roman" w:cs="Times New Roman"/>
          <w:color w:val="000000"/>
        </w:rPr>
        <w:t>108</w:t>
      </w:r>
      <w:r w:rsidR="00F92030" w:rsidRPr="0003383C">
        <w:rPr>
          <w:rFonts w:eastAsia="Times New Roman" w:cs="Times New Roman"/>
          <w:color w:val="000000"/>
        </w:rPr>
        <w:t xml:space="preserve"> employees needed. Given the near discrete distribution it is impossible to discern a specialty within this need. </w:t>
      </w:r>
      <w:r w:rsidR="00BD3FE7" w:rsidRPr="0003383C">
        <w:rPr>
          <w:rFonts w:eastAsia="Times New Roman" w:cs="Times New Roman"/>
          <w:color w:val="000000"/>
        </w:rPr>
        <w:t xml:space="preserve">Clearly </w:t>
      </w:r>
      <w:r w:rsidR="00E61BD7" w:rsidRPr="0003383C">
        <w:rPr>
          <w:rFonts w:eastAsia="Times New Roman" w:cs="Times New Roman"/>
          <w:color w:val="000000"/>
        </w:rPr>
        <w:t xml:space="preserve">in </w:t>
      </w:r>
      <w:r w:rsidR="00BD3FE7" w:rsidRPr="0003383C">
        <w:rPr>
          <w:rFonts w:eastAsia="Times New Roman" w:cs="Times New Roman"/>
          <w:color w:val="000000"/>
        </w:rPr>
        <w:t>oversuppl</w:t>
      </w:r>
      <w:r w:rsidR="00E61BD7" w:rsidRPr="0003383C">
        <w:rPr>
          <w:rFonts w:eastAsia="Times New Roman" w:cs="Times New Roman"/>
          <w:color w:val="000000"/>
        </w:rPr>
        <w:t>y, at least according to Table 5,</w:t>
      </w:r>
      <w:r w:rsidR="00BD3FE7" w:rsidRPr="0003383C">
        <w:rPr>
          <w:rFonts w:eastAsia="Times New Roman" w:cs="Times New Roman"/>
          <w:color w:val="000000"/>
        </w:rPr>
        <w:t xml:space="preserve"> </w:t>
      </w:r>
      <w:r w:rsidR="00161E1E">
        <w:rPr>
          <w:rFonts w:eastAsia="Times New Roman" w:cs="Times New Roman"/>
          <w:color w:val="000000"/>
        </w:rPr>
        <w:t>are</w:t>
      </w:r>
      <w:r w:rsidR="001105F2" w:rsidRPr="0003383C">
        <w:rPr>
          <w:rFonts w:eastAsia="Times New Roman" w:cs="Times New Roman"/>
          <w:color w:val="000000"/>
        </w:rPr>
        <w:t xml:space="preserve"> the number</w:t>
      </w:r>
      <w:r w:rsidR="00E61BD7" w:rsidRPr="0003383C">
        <w:rPr>
          <w:rFonts w:eastAsia="Times New Roman" w:cs="Times New Roman"/>
          <w:color w:val="000000"/>
        </w:rPr>
        <w:t xml:space="preserve"> of students graduating in</w:t>
      </w:r>
      <w:r w:rsidR="00BD3FE7" w:rsidRPr="0003383C">
        <w:rPr>
          <w:rFonts w:eastAsia="Times New Roman" w:cs="Times New Roman"/>
          <w:color w:val="000000"/>
        </w:rPr>
        <w:t xml:space="preserve"> </w:t>
      </w:r>
      <w:r w:rsidR="00717B98" w:rsidRPr="00717B98">
        <w:rPr>
          <w:rFonts w:eastAsia="Times New Roman" w:cs="Times New Roman"/>
          <w:color w:val="000000"/>
        </w:rPr>
        <w:t xml:space="preserve">Computer and Information Sciences </w:t>
      </w:r>
      <w:r w:rsidR="00834F40" w:rsidRPr="00717B98">
        <w:rPr>
          <w:rFonts w:eastAsia="Times New Roman" w:cs="Times New Roman"/>
          <w:color w:val="000000"/>
        </w:rPr>
        <w:t>and</w:t>
      </w:r>
      <w:r w:rsidR="00717B98" w:rsidRPr="00717B98">
        <w:rPr>
          <w:rFonts w:eastAsia="Times New Roman" w:cs="Times New Roman"/>
          <w:color w:val="000000"/>
        </w:rPr>
        <w:t xml:space="preserve"> Support Services</w:t>
      </w:r>
      <w:r w:rsidR="00717B98">
        <w:rPr>
          <w:rFonts w:eastAsia="Times New Roman" w:cs="Times New Roman"/>
          <w:color w:val="000000"/>
        </w:rPr>
        <w:t xml:space="preserve"> (CIP 11).</w:t>
      </w:r>
    </w:p>
    <w:p w14:paraId="41B560E8" w14:textId="750264CA" w:rsidR="00470BCC" w:rsidRPr="00364863" w:rsidRDefault="00E61BD7" w:rsidP="00364863">
      <w:pPr>
        <w:spacing w:before="100" w:beforeAutospacing="1" w:after="100" w:afterAutospacing="1" w:line="360" w:lineRule="auto"/>
        <w:jc w:val="both"/>
        <w:rPr>
          <w:rFonts w:cs="Arial"/>
        </w:rPr>
      </w:pPr>
      <w:r w:rsidRPr="00E61BD7">
        <w:rPr>
          <w:rFonts w:cs="Arial"/>
        </w:rPr>
        <w:t>Figure 6 represents the same data as 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161E1E">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364863">
        <w:rPr>
          <w:rFonts w:cs="Arial"/>
        </w:rPr>
        <w:t xml:space="preserve">stribution of labor demand at </w:t>
      </w:r>
      <w:r w:rsidR="0003383C" w:rsidRPr="00FA1C2F">
        <w:rPr>
          <w:rFonts w:cs="Arial"/>
        </w:rPr>
        <w:t xml:space="preserve">10,287 </w:t>
      </w:r>
      <w:r w:rsidR="0003383C">
        <w:rPr>
          <w:rFonts w:cs="Arial"/>
        </w:rPr>
        <w:t>in</w:t>
      </w:r>
      <w:r w:rsidRPr="00470BCC">
        <w:rPr>
          <w:rFonts w:cs="Arial"/>
        </w:rPr>
        <w:t xml:space="preserve">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161E1E">
        <w:rPr>
          <w:rFonts w:cs="Arial"/>
        </w:rPr>
        <w:t xml:space="preserve">(labor demand) </w:t>
      </w:r>
      <w:r w:rsidR="00470BCC" w:rsidRPr="00E61BD7">
        <w:rPr>
          <w:rFonts w:cs="Arial"/>
        </w:rPr>
        <w:t>distributed ov</w:t>
      </w:r>
      <w:r w:rsidR="00364863">
        <w:rPr>
          <w:rFonts w:cs="Arial"/>
        </w:rPr>
        <w:t xml:space="preserve">er all programs. </w:t>
      </w:r>
    </w:p>
    <w:p w14:paraId="3415B3E9" w14:textId="77777777" w:rsidR="0012487E" w:rsidRDefault="0012487E">
      <w:pPr>
        <w:rPr>
          <w:rFonts w:asciiTheme="majorHAnsi" w:hAnsiTheme="majorHAnsi" w:cs="Arial"/>
          <w:b/>
        </w:rPr>
      </w:pPr>
      <w:r>
        <w:rPr>
          <w:rFonts w:asciiTheme="majorHAnsi" w:hAnsiTheme="majorHAnsi" w:cs="Arial"/>
          <w:b/>
        </w:rPr>
        <w:br w:type="page"/>
      </w:r>
    </w:p>
    <w:p w14:paraId="66538A2F" w14:textId="7DEB80ED" w:rsidR="005C61F5" w:rsidRPr="006545D9" w:rsidRDefault="002210FA" w:rsidP="006545D9">
      <w:pPr>
        <w:spacing w:before="100" w:beforeAutospacing="1" w:after="100" w:afterAutospacing="1" w:line="360" w:lineRule="auto"/>
        <w:contextualSpacing/>
        <w:rPr>
          <w:rFonts w:cstheme="minorHAnsi"/>
          <w:b/>
        </w:rPr>
      </w:pPr>
      <w:r w:rsidRPr="006545D9">
        <w:rPr>
          <w:rFonts w:cstheme="minorHAnsi"/>
          <w:b/>
        </w:rPr>
        <w:t>Figure 6</w:t>
      </w:r>
      <w:r w:rsidR="005C61F5" w:rsidRPr="006545D9">
        <w:rPr>
          <w:rFonts w:cstheme="minorHAnsi"/>
          <w:b/>
        </w:rPr>
        <w:t xml:space="preserve">. </w:t>
      </w:r>
      <w:r w:rsidR="00717B98" w:rsidRPr="006545D9">
        <w:rPr>
          <w:rFonts w:eastAsiaTheme="minorEastAsia" w:cstheme="minorHAnsi"/>
          <w:b/>
          <w:lang w:eastAsia="ko-KR"/>
        </w:rPr>
        <w:t>Valencia College</w:t>
      </w:r>
      <w:r w:rsidR="00717B98" w:rsidRPr="006545D9">
        <w:rPr>
          <w:rFonts w:eastAsiaTheme="minorEastAsia" w:cstheme="minorHAnsi"/>
          <w:sz w:val="24"/>
          <w:szCs w:val="24"/>
          <w:lang w:eastAsia="ko-KR"/>
        </w:rPr>
        <w:t xml:space="preserve"> </w:t>
      </w:r>
      <w:r w:rsidR="00263414" w:rsidRPr="006545D9">
        <w:rPr>
          <w:rFonts w:cstheme="minorHAnsi"/>
          <w:b/>
        </w:rPr>
        <w:t>Average Annual Student Graduation</w:t>
      </w:r>
      <w:r w:rsidR="00717B98">
        <w:rPr>
          <w:rFonts w:cstheme="minorHAnsi"/>
          <w:b/>
        </w:rPr>
        <w:t>,</w:t>
      </w:r>
      <w:r w:rsidR="00263414" w:rsidRPr="006545D9">
        <w:rPr>
          <w:rFonts w:cstheme="minorHAnsi"/>
          <w:b/>
        </w:rPr>
        <w:t xml:space="preserve"> or Supply</w:t>
      </w:r>
      <w:r w:rsidR="00717B98">
        <w:rPr>
          <w:rFonts w:cstheme="minorHAnsi"/>
          <w:b/>
        </w:rPr>
        <w:t>,</w:t>
      </w:r>
      <w:r w:rsidR="00263414" w:rsidRPr="006545D9">
        <w:rPr>
          <w:rFonts w:cstheme="minorHAnsi"/>
          <w:b/>
        </w:rPr>
        <w:t xml:space="preserve"> and </w:t>
      </w:r>
      <w:r w:rsidR="00717B98">
        <w:rPr>
          <w:rFonts w:cstheme="minorHAnsi"/>
          <w:b/>
        </w:rPr>
        <w:t xml:space="preserve">Average Annual Job Openings, or Employment Demand, to </w:t>
      </w:r>
      <w:r w:rsidR="00263414" w:rsidRPr="006545D9">
        <w:rPr>
          <w:rFonts w:cstheme="minorHAnsi"/>
          <w:b/>
        </w:rPr>
        <w:t>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717B98">
        <w:tc>
          <w:tcPr>
            <w:tcW w:w="9350" w:type="dxa"/>
          </w:tcPr>
          <w:p w14:paraId="5FE90E9C" w14:textId="6BCE0772" w:rsidR="00C95B55" w:rsidRPr="006C5EAC" w:rsidRDefault="00717B98" w:rsidP="0018206B">
            <w:pPr>
              <w:rPr>
                <w:color w:val="0070C0"/>
                <w:sz w:val="4"/>
                <w:szCs w:val="4"/>
              </w:rPr>
            </w:pPr>
            <w:r>
              <w:rPr>
                <w:rFonts w:cstheme="minorHAnsi"/>
                <w:b/>
                <w:noProof/>
              </w:rPr>
              <w:drawing>
                <wp:inline distT="0" distB="0" distL="0" distR="0" wp14:anchorId="5A009EE4" wp14:editId="06D83208">
                  <wp:extent cx="5852160" cy="7050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9614" t="1320"/>
                          <a:stretch/>
                        </pic:blipFill>
                        <pic:spPr bwMode="auto">
                          <a:xfrm>
                            <a:off x="0" y="0"/>
                            <a:ext cx="5852160" cy="70500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AF2BED" w14:textId="77777777" w:rsidR="00717B98" w:rsidRPr="003C741F" w:rsidRDefault="00717B98" w:rsidP="00717B98">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7C68091" w14:textId="38255F22" w:rsidR="00263414" w:rsidRPr="006545D9" w:rsidRDefault="00C95B55" w:rsidP="006545D9">
      <w:pPr>
        <w:spacing w:after="0" w:line="360" w:lineRule="auto"/>
        <w:contextualSpacing/>
        <w:rPr>
          <w:rFonts w:cstheme="minorHAnsi"/>
          <w:b/>
        </w:rPr>
      </w:pPr>
      <w:r w:rsidRPr="006545D9">
        <w:rPr>
          <w:rFonts w:cstheme="minorHAnsi"/>
          <w:b/>
        </w:rPr>
        <w:t xml:space="preserve">Figure </w:t>
      </w:r>
      <w:r w:rsidR="00E61BD7" w:rsidRPr="006545D9">
        <w:rPr>
          <w:rFonts w:cstheme="minorHAnsi"/>
          <w:b/>
        </w:rPr>
        <w:t>6</w:t>
      </w:r>
      <w:r w:rsidR="00263414" w:rsidRPr="006545D9">
        <w:rPr>
          <w:rFonts w:cstheme="minorHAnsi"/>
          <w:b/>
        </w:rPr>
        <w:t>.</w:t>
      </w:r>
      <w:r w:rsidR="00F91AD4" w:rsidRPr="006545D9">
        <w:rPr>
          <w:rFonts w:cstheme="minorHAnsi"/>
          <w:b/>
        </w:rPr>
        <w:t xml:space="preserve"> </w:t>
      </w:r>
      <w:r w:rsidR="00717B98" w:rsidRPr="006545D9">
        <w:rPr>
          <w:rFonts w:eastAsiaTheme="minorEastAsia" w:cstheme="minorHAnsi"/>
          <w:b/>
          <w:lang w:eastAsia="ko-KR"/>
        </w:rPr>
        <w:t>Valencia College</w:t>
      </w:r>
      <w:r w:rsidR="00717B98" w:rsidRPr="006545D9">
        <w:rPr>
          <w:rFonts w:eastAsiaTheme="minorEastAsia" w:cstheme="minorHAnsi"/>
          <w:sz w:val="24"/>
          <w:szCs w:val="24"/>
          <w:lang w:eastAsia="ko-KR"/>
        </w:rPr>
        <w:t xml:space="preserve"> </w:t>
      </w:r>
      <w:r w:rsidR="00717B98" w:rsidRPr="006545D9">
        <w:rPr>
          <w:rFonts w:cstheme="minorHAnsi"/>
          <w:b/>
        </w:rPr>
        <w:t>Average Annual Student Graduation</w:t>
      </w:r>
      <w:r w:rsidR="00717B98">
        <w:rPr>
          <w:rFonts w:cstheme="minorHAnsi"/>
          <w:b/>
        </w:rPr>
        <w:t>,</w:t>
      </w:r>
      <w:r w:rsidR="00717B98" w:rsidRPr="006545D9">
        <w:rPr>
          <w:rFonts w:cstheme="minorHAnsi"/>
          <w:b/>
        </w:rPr>
        <w:t xml:space="preserve"> or Supply</w:t>
      </w:r>
      <w:r w:rsidR="00717B98">
        <w:rPr>
          <w:rFonts w:cstheme="minorHAnsi"/>
          <w:b/>
        </w:rPr>
        <w:t>,</w:t>
      </w:r>
      <w:r w:rsidR="00717B98" w:rsidRPr="006545D9">
        <w:rPr>
          <w:rFonts w:cstheme="minorHAnsi"/>
          <w:b/>
        </w:rPr>
        <w:t xml:space="preserve"> and </w:t>
      </w:r>
      <w:r w:rsidR="00717B98">
        <w:rPr>
          <w:rFonts w:cstheme="minorHAnsi"/>
          <w:b/>
        </w:rPr>
        <w:t xml:space="preserve">Average Annual Job Openings, or Employment Demand, to </w:t>
      </w:r>
      <w:r w:rsidR="00717B98" w:rsidRPr="006545D9">
        <w:rPr>
          <w:rFonts w:cstheme="minorHAnsi"/>
          <w:b/>
        </w:rPr>
        <w:t>Year 2023; Two Alternative Scenarios</w:t>
      </w:r>
      <w:r w:rsidR="00263414" w:rsidRPr="006545D9">
        <w:rPr>
          <w:rFonts w:cstheme="minorHAnsi"/>
          <w:b/>
        </w:rPr>
        <w:t>,</w:t>
      </w:r>
      <w:r w:rsidR="00263414" w:rsidRPr="006545D9" w:rsidDel="00263414">
        <w:rPr>
          <w:rFonts w:cstheme="minorHAnsi"/>
          <w:b/>
        </w:rPr>
        <w:t xml:space="preserve"> </w:t>
      </w:r>
      <w:r w:rsidR="00263414" w:rsidRPr="006545D9">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76"/>
      </w:tblGrid>
      <w:tr w:rsidR="00C95B55" w14:paraId="3E10D792" w14:textId="77777777" w:rsidTr="00511DA9">
        <w:tc>
          <w:tcPr>
            <w:tcW w:w="9355" w:type="dxa"/>
          </w:tcPr>
          <w:p w14:paraId="229B6225" w14:textId="20915440" w:rsidR="00C95B55" w:rsidRPr="00C95B55" w:rsidRDefault="00477D8D" w:rsidP="0018206B">
            <w:pPr>
              <w:rPr>
                <w:color w:val="0070C0"/>
              </w:rPr>
            </w:pPr>
            <w:r>
              <w:rPr>
                <w:noProof/>
                <w:color w:val="0070C0"/>
              </w:rPr>
              <w:drawing>
                <wp:inline distT="0" distB="0" distL="0" distR="0" wp14:anchorId="03EDE64E" wp14:editId="1537B1DB">
                  <wp:extent cx="5943600" cy="59527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3166"/>
                          <a:stretch/>
                        </pic:blipFill>
                        <pic:spPr bwMode="auto">
                          <a:xfrm>
                            <a:off x="0" y="0"/>
                            <a:ext cx="5943600" cy="59527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79AE13E8" w:rsidR="00662037" w:rsidRDefault="00662037" w:rsidP="0026684D">
      <w:pPr>
        <w:pStyle w:val="ListParagraph"/>
      </w:pPr>
    </w:p>
    <w:p w14:paraId="46C02543" w14:textId="77777777" w:rsidR="00FA1C2F" w:rsidRPr="00470BCC" w:rsidRDefault="00FA1C2F" w:rsidP="0026684D">
      <w:pPr>
        <w:pStyle w:val="ListParagraph"/>
      </w:pPr>
    </w:p>
    <w:p w14:paraId="6EE02518" w14:textId="77777777" w:rsidR="00477D8D" w:rsidRDefault="00477D8D">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3FB71CFE" w:rsidR="002B63AD" w:rsidRPr="00A57BF8" w:rsidRDefault="002B63AD" w:rsidP="002B63AD">
      <w:pPr>
        <w:pStyle w:val="Heading1"/>
        <w:rPr>
          <w:color w:val="E36C0A" w:themeColor="accent6" w:themeShade="BF"/>
        </w:rPr>
      </w:pPr>
      <w:bookmarkStart w:id="8" w:name="_Toc476685050"/>
      <w:r w:rsidRPr="00A57BF8">
        <w:rPr>
          <w:color w:val="E36C0A" w:themeColor="accent6" w:themeShade="BF"/>
        </w:rPr>
        <w:t>Survey Results</w:t>
      </w:r>
      <w:bookmarkEnd w:id="8"/>
    </w:p>
    <w:p w14:paraId="6F247AB5" w14:textId="77777777" w:rsidR="002B63AD" w:rsidRPr="00A57BF8" w:rsidRDefault="002B63AD" w:rsidP="002B63AD"/>
    <w:p w14:paraId="4E9A44A1" w14:textId="5115ABA6" w:rsidR="00EA2059" w:rsidRPr="007535E8" w:rsidRDefault="00717B98" w:rsidP="00EA2059">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EA2059" w:rsidRPr="007535E8">
        <w:t xml:space="preserve">The survey instrument was developed by FSU CEFA staff with input from </w:t>
      </w:r>
      <w:r w:rsidR="00E84110">
        <w:t>the Association of Florida</w:t>
      </w:r>
      <w:r w:rsidR="00EA2059" w:rsidRPr="007535E8">
        <w:t xml:space="preserve"> Colleges (AFC) and a few State College Administrators. The survey wa</w:t>
      </w:r>
      <w:r w:rsidR="00E84110">
        <w:t>s created in Survey Monkey by A</w:t>
      </w:r>
      <w:r w:rsidR="00EA2059" w:rsidRPr="007535E8">
        <w:t>F</w:t>
      </w:r>
      <w:r w:rsidR="00E84110">
        <w:t>C</w:t>
      </w:r>
      <w:bookmarkStart w:id="9" w:name="_GoBack"/>
      <w:bookmarkEnd w:id="9"/>
      <w:r w:rsidR="00EA2059" w:rsidRPr="007535E8">
        <w:t xml:space="preserve"> staff.</w:t>
      </w:r>
      <w:r w:rsidR="00EA2059" w:rsidRPr="007535E8">
        <w:rPr>
          <w:vertAlign w:val="superscript"/>
        </w:rPr>
        <w:footnoteReference w:id="28"/>
      </w:r>
      <w:r w:rsidR="00EA2059" w:rsidRPr="007535E8">
        <w:t xml:space="preserve"> The survey ended on August 8th with a 100 percent response rate from the colleges. </w:t>
      </w:r>
    </w:p>
    <w:p w14:paraId="0F47B91F" w14:textId="04DDE70F" w:rsidR="00EA2059" w:rsidRPr="007535E8" w:rsidRDefault="00EA2059" w:rsidP="00EA2059">
      <w:pPr>
        <w:spacing w:line="360" w:lineRule="auto"/>
        <w:jc w:val="both"/>
      </w:pPr>
      <w:r w:rsidRPr="007535E8">
        <w:t>The Survey co</w:t>
      </w:r>
      <w:r w:rsidR="00717B98">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0C6AF3EE" w14:textId="77777777" w:rsidR="00717B98" w:rsidRDefault="00EA2059" w:rsidP="00717B98">
      <w:pPr>
        <w:spacing w:after="0" w:line="360" w:lineRule="auto"/>
        <w:jc w:val="both"/>
      </w:pPr>
      <w:r w:rsidRPr="007535E8">
        <w:t xml:space="preserve">Based on the State College IR/IE Offices survey results, this section provides a summary of responses given by </w:t>
      </w:r>
      <w:r w:rsidRPr="00DB6BB3">
        <w:t xml:space="preserve">the </w:t>
      </w:r>
      <w:r w:rsidRPr="00DB6BB3">
        <w:rPr>
          <w:rFonts w:eastAsiaTheme="minorEastAsia"/>
          <w:lang w:eastAsia="ko-KR"/>
        </w:rPr>
        <w:t>Valencia College</w:t>
      </w:r>
      <w:r w:rsidRPr="007535E8">
        <w:t xml:space="preserve">. </w:t>
      </w:r>
      <w:r w:rsidR="00717B98" w:rsidRPr="007535E8">
        <w:t xml:space="preserve">The following </w:t>
      </w:r>
      <w:r w:rsidR="00717B98">
        <w:t xml:space="preserve">survey </w:t>
      </w:r>
      <w:r w:rsidR="00717B98" w:rsidRPr="007535E8">
        <w:t>questions</w:t>
      </w:r>
      <w:r w:rsidR="00717B98">
        <w:t xml:space="preserve"> and responses</w:t>
      </w:r>
      <w:r w:rsidR="00717B98" w:rsidRPr="007535E8">
        <w:t xml:space="preserve"> were </w:t>
      </w:r>
      <w:r w:rsidR="00717B98">
        <w:t xml:space="preserve">categorized and </w:t>
      </w:r>
      <w:r w:rsidR="00717B98" w:rsidRPr="007535E8">
        <w:t>summarized for this report:</w:t>
      </w:r>
    </w:p>
    <w:p w14:paraId="7E1CB7AA" w14:textId="77777777" w:rsidR="00717B98" w:rsidRDefault="00717B98" w:rsidP="00717B98">
      <w:pPr>
        <w:spacing w:after="0" w:line="360" w:lineRule="auto"/>
        <w:jc w:val="both"/>
      </w:pPr>
    </w:p>
    <w:p w14:paraId="277C00CB" w14:textId="77777777" w:rsidR="00D50671" w:rsidRPr="00D50671" w:rsidRDefault="00D50671" w:rsidP="00D50671">
      <w:pPr>
        <w:spacing w:after="0" w:line="360" w:lineRule="auto"/>
        <w:jc w:val="both"/>
        <w:rPr>
          <w:b/>
          <w:color w:val="E36C0A" w:themeColor="accent6" w:themeShade="BF"/>
        </w:rPr>
      </w:pPr>
      <w:r w:rsidRPr="00D50671">
        <w:rPr>
          <w:b/>
          <w:color w:val="E36C0A" w:themeColor="accent6" w:themeShade="BF"/>
        </w:rPr>
        <w:t>Program Development Input and Feedback from Valencia College Students and Workforce</w:t>
      </w:r>
    </w:p>
    <w:p w14:paraId="65845209" w14:textId="196C60D4" w:rsidR="002B63AD" w:rsidRPr="00484C8D" w:rsidRDefault="00EA2059" w:rsidP="00EA2059">
      <w:pPr>
        <w:spacing w:after="0" w:line="360" w:lineRule="auto"/>
        <w:jc w:val="both"/>
      </w:pPr>
      <w:r>
        <w:t>N</w:t>
      </w:r>
      <w:r w:rsidR="002B63AD" w:rsidRPr="00A57BF8">
        <w:t>ew programs</w:t>
      </w:r>
      <w:r w:rsidR="002B63AD" w:rsidRPr="00A57BF8">
        <w:rPr>
          <w:rStyle w:val="FootnoteReference"/>
        </w:rPr>
        <w:footnoteReference w:id="29"/>
      </w:r>
      <w:r w:rsidR="002B63AD" w:rsidRPr="00A57BF8">
        <w:t xml:space="preserve"> </w:t>
      </w:r>
      <w:r w:rsidR="002B63AD" w:rsidRPr="00DB6BB3">
        <w:t xml:space="preserve">at </w:t>
      </w:r>
      <w:r w:rsidR="00A57BF8" w:rsidRPr="00DB6BB3">
        <w:t xml:space="preserve">the </w:t>
      </w:r>
      <w:r w:rsidR="00DB6BB3" w:rsidRPr="00DB6BB3">
        <w:rPr>
          <w:rFonts w:eastAsiaTheme="minorEastAsia"/>
          <w:lang w:eastAsia="ko-KR"/>
        </w:rPr>
        <w:t>Valencia College</w:t>
      </w:r>
      <w:r w:rsidR="00DB6BB3" w:rsidRPr="00DB6BB3">
        <w:rPr>
          <w:rFonts w:cs="Arial"/>
        </w:rPr>
        <w:t xml:space="preserve"> </w:t>
      </w:r>
      <w:r w:rsidR="002B63AD" w:rsidRPr="00DB6BB3">
        <w:t>are (</w:t>
      </w:r>
      <w:r w:rsidR="002B63AD" w:rsidRPr="0003383C">
        <w:t>with estimated and/or available enrollment per program between</w:t>
      </w:r>
      <w:r w:rsidR="002B63AD" w:rsidRPr="00484C8D">
        <w:t xml:space="preserve"> brackets)</w:t>
      </w:r>
      <w:r w:rsidR="00F73228" w:rsidRPr="00484C8D">
        <w:t>:</w:t>
      </w:r>
    </w:p>
    <w:p w14:paraId="649FD75C" w14:textId="77777777" w:rsidR="00555C3A" w:rsidRPr="00DB6BB3" w:rsidRDefault="00555C3A" w:rsidP="00DB6BB3">
      <w:pPr>
        <w:pStyle w:val="ListParagraph"/>
        <w:numPr>
          <w:ilvl w:val="0"/>
          <w:numId w:val="9"/>
        </w:numPr>
        <w:spacing w:after="0" w:line="360" w:lineRule="auto"/>
        <w:rPr>
          <w:rFonts w:eastAsia="Times New Roman" w:cstheme="minorHAnsi"/>
          <w:i/>
        </w:rPr>
      </w:pPr>
      <w:r w:rsidRPr="00DB6BB3">
        <w:rPr>
          <w:rFonts w:eastAsia="Times New Roman" w:cstheme="minorHAnsi"/>
          <w:i/>
        </w:rPr>
        <w:t>Biotechnology Laboratory Technology AS Degree (112);</w:t>
      </w:r>
    </w:p>
    <w:p w14:paraId="6315CE4B" w14:textId="77777777" w:rsidR="00555C3A" w:rsidRPr="00DB6BB3" w:rsidRDefault="00555C3A" w:rsidP="00DB6BB3">
      <w:pPr>
        <w:pStyle w:val="ListParagraph"/>
        <w:numPr>
          <w:ilvl w:val="0"/>
          <w:numId w:val="9"/>
        </w:numPr>
        <w:spacing w:after="0" w:line="360" w:lineRule="auto"/>
        <w:rPr>
          <w:rFonts w:eastAsia="Times New Roman" w:cstheme="minorHAnsi"/>
          <w:i/>
        </w:rPr>
      </w:pPr>
      <w:r w:rsidRPr="00DB6BB3">
        <w:rPr>
          <w:rFonts w:eastAsia="Times New Roman" w:cstheme="minorHAnsi"/>
          <w:i/>
        </w:rPr>
        <w:t>Medical Office Administration AS Degree (110);</w:t>
      </w:r>
    </w:p>
    <w:p w14:paraId="56980656" w14:textId="77777777" w:rsidR="00555C3A" w:rsidRPr="00DB6BB3" w:rsidRDefault="00555C3A" w:rsidP="00DB6BB3">
      <w:pPr>
        <w:pStyle w:val="ListParagraph"/>
        <w:numPr>
          <w:ilvl w:val="0"/>
          <w:numId w:val="9"/>
        </w:numPr>
        <w:spacing w:after="0" w:line="360" w:lineRule="auto"/>
        <w:rPr>
          <w:rFonts w:eastAsia="Times New Roman" w:cstheme="minorHAnsi"/>
          <w:i/>
        </w:rPr>
      </w:pPr>
      <w:r w:rsidRPr="00DB6BB3">
        <w:rPr>
          <w:rFonts w:eastAsia="Times New Roman" w:cstheme="minorHAnsi"/>
          <w:i/>
        </w:rPr>
        <w:t>Cardiopulmonary Sciences BS Degree (65);</w:t>
      </w:r>
    </w:p>
    <w:p w14:paraId="2137EB15" w14:textId="77777777" w:rsidR="00555C3A" w:rsidRPr="00DB6BB3" w:rsidRDefault="00555C3A" w:rsidP="00DB6BB3">
      <w:pPr>
        <w:pStyle w:val="ListParagraph"/>
        <w:numPr>
          <w:ilvl w:val="0"/>
          <w:numId w:val="9"/>
        </w:numPr>
        <w:spacing w:after="0" w:line="360" w:lineRule="auto"/>
        <w:rPr>
          <w:rFonts w:eastAsia="Times New Roman" w:cstheme="minorHAnsi"/>
          <w:i/>
        </w:rPr>
      </w:pPr>
      <w:r w:rsidRPr="00DB6BB3">
        <w:rPr>
          <w:rFonts w:eastAsia="Times New Roman" w:cstheme="minorHAnsi"/>
          <w:i/>
        </w:rPr>
        <w:t xml:space="preserve">Advanced Electronics Technician CCC (29); </w:t>
      </w:r>
    </w:p>
    <w:p w14:paraId="7942564C" w14:textId="77777777" w:rsidR="00555C3A" w:rsidRPr="00DB6BB3" w:rsidRDefault="00555C3A" w:rsidP="00DB6BB3">
      <w:pPr>
        <w:pStyle w:val="ListParagraph"/>
        <w:numPr>
          <w:ilvl w:val="0"/>
          <w:numId w:val="9"/>
        </w:numPr>
        <w:spacing w:after="0" w:line="360" w:lineRule="auto"/>
        <w:rPr>
          <w:rFonts w:eastAsia="Times New Roman" w:cstheme="minorHAnsi"/>
          <w:i/>
        </w:rPr>
      </w:pPr>
      <w:r w:rsidRPr="00DB6BB3">
        <w:rPr>
          <w:rFonts w:eastAsia="Times New Roman" w:cstheme="minorHAnsi"/>
          <w:i/>
        </w:rPr>
        <w:t xml:space="preserve">Industry Operations Specialist CCC (648); </w:t>
      </w:r>
    </w:p>
    <w:p w14:paraId="00F5A15E" w14:textId="77777777" w:rsidR="00555C3A" w:rsidRPr="00DB6BB3" w:rsidRDefault="00555C3A" w:rsidP="00DB6BB3">
      <w:pPr>
        <w:pStyle w:val="ListParagraph"/>
        <w:numPr>
          <w:ilvl w:val="0"/>
          <w:numId w:val="9"/>
        </w:numPr>
        <w:spacing w:after="0" w:line="360" w:lineRule="auto"/>
        <w:rPr>
          <w:rFonts w:eastAsia="Times New Roman" w:cstheme="minorHAnsi"/>
          <w:i/>
        </w:rPr>
      </w:pPr>
      <w:r w:rsidRPr="00DB6BB3">
        <w:rPr>
          <w:rFonts w:eastAsia="Times New Roman" w:cstheme="minorHAnsi"/>
          <w:i/>
        </w:rPr>
        <w:t xml:space="preserve">Fire Officer Supervisor CCC (19); </w:t>
      </w:r>
    </w:p>
    <w:p w14:paraId="6A3C3B15" w14:textId="77777777" w:rsidR="00555C3A" w:rsidRPr="00DB6BB3" w:rsidRDefault="00555C3A" w:rsidP="00DB6BB3">
      <w:pPr>
        <w:pStyle w:val="ListParagraph"/>
        <w:numPr>
          <w:ilvl w:val="0"/>
          <w:numId w:val="9"/>
        </w:numPr>
        <w:spacing w:after="0" w:line="360" w:lineRule="auto"/>
        <w:rPr>
          <w:rFonts w:eastAsia="Times New Roman" w:cstheme="minorHAnsi"/>
          <w:i/>
        </w:rPr>
      </w:pPr>
      <w:r w:rsidRPr="00DB6BB3">
        <w:rPr>
          <w:rFonts w:eastAsia="Times New Roman" w:cstheme="minorHAnsi"/>
          <w:i/>
        </w:rPr>
        <w:t xml:space="preserve">Entrepreneurship CCC (12); </w:t>
      </w:r>
    </w:p>
    <w:p w14:paraId="23B38DB7" w14:textId="77777777" w:rsidR="00555C3A" w:rsidRPr="00DB6BB3" w:rsidRDefault="00555C3A" w:rsidP="00DB6BB3">
      <w:pPr>
        <w:pStyle w:val="ListParagraph"/>
        <w:numPr>
          <w:ilvl w:val="0"/>
          <w:numId w:val="9"/>
        </w:numPr>
        <w:spacing w:after="0" w:line="360" w:lineRule="auto"/>
        <w:rPr>
          <w:rFonts w:eastAsia="Times New Roman" w:cstheme="minorHAnsi"/>
          <w:i/>
        </w:rPr>
      </w:pPr>
      <w:r w:rsidRPr="00DB6BB3">
        <w:rPr>
          <w:rFonts w:eastAsia="Times New Roman" w:cstheme="minorHAnsi"/>
          <w:i/>
        </w:rPr>
        <w:t xml:space="preserve">Homeland Security Professional CCC (41); </w:t>
      </w:r>
    </w:p>
    <w:p w14:paraId="3A5078CD" w14:textId="77777777" w:rsidR="00555C3A" w:rsidRPr="00DB6BB3" w:rsidRDefault="00555C3A" w:rsidP="00DB6BB3">
      <w:pPr>
        <w:pStyle w:val="ListParagraph"/>
        <w:numPr>
          <w:ilvl w:val="0"/>
          <w:numId w:val="9"/>
        </w:numPr>
        <w:spacing w:after="0" w:line="360" w:lineRule="auto"/>
        <w:rPr>
          <w:rFonts w:eastAsia="Times New Roman" w:cstheme="minorHAnsi"/>
          <w:i/>
        </w:rPr>
      </w:pPr>
      <w:r w:rsidRPr="00DB6BB3">
        <w:rPr>
          <w:rFonts w:eastAsia="Times New Roman" w:cstheme="minorHAnsi"/>
          <w:i/>
        </w:rPr>
        <w:t xml:space="preserve">Rapid Prototyping Specialist CCC (12);  </w:t>
      </w:r>
    </w:p>
    <w:p w14:paraId="3C3729B6" w14:textId="77777777" w:rsidR="00555C3A" w:rsidRPr="00DB6BB3" w:rsidRDefault="00555C3A" w:rsidP="00DB6BB3">
      <w:pPr>
        <w:pStyle w:val="ListParagraph"/>
        <w:numPr>
          <w:ilvl w:val="0"/>
          <w:numId w:val="9"/>
        </w:numPr>
        <w:spacing w:after="0" w:line="360" w:lineRule="auto"/>
        <w:rPr>
          <w:rFonts w:eastAsia="Times New Roman" w:cstheme="minorHAnsi"/>
          <w:i/>
        </w:rPr>
      </w:pPr>
      <w:r w:rsidRPr="00DB6BB3">
        <w:rPr>
          <w:rFonts w:eastAsia="Times New Roman" w:cstheme="minorHAnsi"/>
          <w:i/>
        </w:rPr>
        <w:t xml:space="preserve">International Business Specialist CCC (10); </w:t>
      </w:r>
    </w:p>
    <w:p w14:paraId="58C7C0E3" w14:textId="77777777" w:rsidR="00555C3A" w:rsidRPr="00DB6BB3" w:rsidRDefault="00555C3A" w:rsidP="00DB6BB3">
      <w:pPr>
        <w:pStyle w:val="ListParagraph"/>
        <w:numPr>
          <w:ilvl w:val="0"/>
          <w:numId w:val="9"/>
        </w:numPr>
        <w:spacing w:after="0" w:line="360" w:lineRule="auto"/>
        <w:rPr>
          <w:rFonts w:cstheme="minorHAnsi"/>
          <w:i/>
        </w:rPr>
      </w:pPr>
      <w:r w:rsidRPr="00DB6BB3">
        <w:rPr>
          <w:rFonts w:eastAsia="Times New Roman" w:cstheme="minorHAnsi"/>
          <w:i/>
        </w:rPr>
        <w:t>Digital Broadcast Production CCC (3).</w:t>
      </w:r>
    </w:p>
    <w:p w14:paraId="28C69A11" w14:textId="32D1B071" w:rsidR="00DB6BB3" w:rsidRPr="00DB6BB3" w:rsidRDefault="00DB6BB3" w:rsidP="00DB6BB3">
      <w:pPr>
        <w:spacing w:after="0" w:line="360" w:lineRule="auto"/>
        <w:rPr>
          <w:rFonts w:cstheme="minorHAnsi"/>
        </w:rPr>
      </w:pPr>
      <w:r w:rsidRPr="00DB6BB3">
        <w:t xml:space="preserve">Recently closed programs are: </w:t>
      </w:r>
    </w:p>
    <w:p w14:paraId="6D344F75" w14:textId="37103961" w:rsidR="00555C3A" w:rsidRPr="00DB6BB3" w:rsidRDefault="00555C3A" w:rsidP="00DB6BB3">
      <w:pPr>
        <w:pStyle w:val="ListParagraph"/>
        <w:numPr>
          <w:ilvl w:val="0"/>
          <w:numId w:val="17"/>
        </w:numPr>
        <w:spacing w:after="0" w:line="360" w:lineRule="auto"/>
        <w:rPr>
          <w:rFonts w:cstheme="minorHAnsi"/>
          <w:i/>
        </w:rPr>
      </w:pPr>
      <w:r w:rsidRPr="00DB6BB3">
        <w:rPr>
          <w:rFonts w:cstheme="minorHAnsi"/>
          <w:i/>
        </w:rPr>
        <w:t xml:space="preserve">Digital Media Production </w:t>
      </w:r>
      <w:r w:rsidR="00DB6BB3" w:rsidRPr="00DB6BB3">
        <w:rPr>
          <w:rFonts w:cstheme="minorHAnsi"/>
          <w:i/>
        </w:rPr>
        <w:t>CCC (</w:t>
      </w:r>
      <w:r w:rsidRPr="00DB6BB3">
        <w:rPr>
          <w:rFonts w:cstheme="minorHAnsi"/>
          <w:i/>
        </w:rPr>
        <w:t>3);</w:t>
      </w:r>
    </w:p>
    <w:p w14:paraId="0AD92588" w14:textId="0ABA24B1" w:rsidR="00555C3A" w:rsidRPr="00DB6BB3" w:rsidRDefault="00DB6BB3" w:rsidP="00555C3A">
      <w:pPr>
        <w:pStyle w:val="ListParagraph"/>
        <w:numPr>
          <w:ilvl w:val="0"/>
          <w:numId w:val="17"/>
        </w:numPr>
        <w:spacing w:after="0" w:line="360" w:lineRule="auto"/>
        <w:rPr>
          <w:rFonts w:cstheme="minorHAnsi"/>
          <w:i/>
        </w:rPr>
      </w:pPr>
      <w:r w:rsidRPr="00DB6BB3">
        <w:rPr>
          <w:rFonts w:cstheme="minorHAnsi"/>
          <w:i/>
        </w:rPr>
        <w:t>Fire safety</w:t>
      </w:r>
      <w:r w:rsidR="00555C3A" w:rsidRPr="00DB6BB3">
        <w:rPr>
          <w:rFonts w:cstheme="minorHAnsi"/>
          <w:i/>
        </w:rPr>
        <w:t xml:space="preserve"> Inspector II CCC (1);</w:t>
      </w:r>
    </w:p>
    <w:p w14:paraId="478186C8" w14:textId="77777777" w:rsidR="00555C3A" w:rsidRPr="00DB6BB3" w:rsidRDefault="00555C3A" w:rsidP="00555C3A">
      <w:pPr>
        <w:pStyle w:val="ListParagraph"/>
        <w:numPr>
          <w:ilvl w:val="0"/>
          <w:numId w:val="17"/>
        </w:numPr>
        <w:spacing w:after="0" w:line="360" w:lineRule="auto"/>
        <w:rPr>
          <w:rFonts w:cstheme="minorHAnsi"/>
          <w:i/>
        </w:rPr>
      </w:pPr>
      <w:r w:rsidRPr="00DB6BB3">
        <w:rPr>
          <w:rFonts w:cstheme="minorHAnsi"/>
          <w:i/>
        </w:rPr>
        <w:t>Fire Officer II - CCC (1);</w:t>
      </w:r>
    </w:p>
    <w:p w14:paraId="4F1C7F39" w14:textId="77777777" w:rsidR="00555C3A" w:rsidRPr="00DB6BB3" w:rsidRDefault="00555C3A" w:rsidP="00555C3A">
      <w:pPr>
        <w:pStyle w:val="ListParagraph"/>
        <w:numPr>
          <w:ilvl w:val="0"/>
          <w:numId w:val="17"/>
        </w:numPr>
        <w:spacing w:after="0" w:line="360" w:lineRule="auto"/>
        <w:rPr>
          <w:rFonts w:cstheme="minorHAnsi"/>
          <w:i/>
        </w:rPr>
      </w:pPr>
      <w:r w:rsidRPr="00DB6BB3">
        <w:rPr>
          <w:rFonts w:cstheme="minorHAnsi"/>
          <w:i/>
        </w:rPr>
        <w:t xml:space="preserve">Fire Company Management CCC (7); </w:t>
      </w:r>
    </w:p>
    <w:p w14:paraId="13497C03" w14:textId="77777777" w:rsidR="00555C3A" w:rsidRPr="00DB6BB3" w:rsidRDefault="00555C3A" w:rsidP="00555C3A">
      <w:pPr>
        <w:pStyle w:val="ListParagraph"/>
        <w:numPr>
          <w:ilvl w:val="0"/>
          <w:numId w:val="17"/>
        </w:numPr>
        <w:spacing w:after="0" w:line="360" w:lineRule="auto"/>
        <w:rPr>
          <w:rFonts w:cstheme="minorHAnsi"/>
          <w:i/>
        </w:rPr>
      </w:pPr>
      <w:r w:rsidRPr="00DB6BB3">
        <w:rPr>
          <w:rFonts w:cstheme="minorHAnsi"/>
          <w:i/>
        </w:rPr>
        <w:t xml:space="preserve">Fire Officer I CCC (9); </w:t>
      </w:r>
    </w:p>
    <w:p w14:paraId="05272B74" w14:textId="28349B18" w:rsidR="00555C3A" w:rsidRPr="00DB6BB3" w:rsidRDefault="00DB6BB3" w:rsidP="00555C3A">
      <w:pPr>
        <w:pStyle w:val="ListParagraph"/>
        <w:numPr>
          <w:ilvl w:val="0"/>
          <w:numId w:val="17"/>
        </w:numPr>
        <w:spacing w:after="0" w:line="360" w:lineRule="auto"/>
        <w:rPr>
          <w:rFonts w:cstheme="minorHAnsi"/>
          <w:i/>
        </w:rPr>
      </w:pPr>
      <w:r w:rsidRPr="00DB6BB3">
        <w:rPr>
          <w:rFonts w:cstheme="minorHAnsi"/>
          <w:i/>
        </w:rPr>
        <w:t>Fire safety</w:t>
      </w:r>
      <w:r w:rsidR="00555C3A" w:rsidRPr="00DB6BB3">
        <w:rPr>
          <w:rFonts w:cstheme="minorHAnsi"/>
          <w:i/>
        </w:rPr>
        <w:t xml:space="preserve"> Inspector I CCC (12); </w:t>
      </w:r>
    </w:p>
    <w:p w14:paraId="4ABAA2A2" w14:textId="77777777" w:rsidR="00555C3A" w:rsidRPr="00DB6BB3" w:rsidRDefault="00555C3A" w:rsidP="00555C3A">
      <w:pPr>
        <w:pStyle w:val="ListParagraph"/>
        <w:numPr>
          <w:ilvl w:val="0"/>
          <w:numId w:val="17"/>
        </w:numPr>
        <w:spacing w:after="0" w:line="360" w:lineRule="auto"/>
        <w:rPr>
          <w:rFonts w:cstheme="minorHAnsi"/>
          <w:i/>
        </w:rPr>
      </w:pPr>
      <w:r w:rsidRPr="00DB6BB3">
        <w:rPr>
          <w:rFonts w:cstheme="minorHAnsi"/>
          <w:i/>
        </w:rPr>
        <w:t xml:space="preserve">Fire Investigator I CCC (2); </w:t>
      </w:r>
    </w:p>
    <w:p w14:paraId="74FE021B" w14:textId="77777777" w:rsidR="00555C3A" w:rsidRPr="00DB6BB3" w:rsidRDefault="00555C3A" w:rsidP="00555C3A">
      <w:pPr>
        <w:pStyle w:val="ListParagraph"/>
        <w:numPr>
          <w:ilvl w:val="0"/>
          <w:numId w:val="17"/>
        </w:numPr>
        <w:spacing w:after="0" w:line="360" w:lineRule="auto"/>
        <w:rPr>
          <w:rFonts w:cstheme="minorHAnsi"/>
          <w:i/>
        </w:rPr>
      </w:pPr>
      <w:r w:rsidRPr="00DB6BB3">
        <w:rPr>
          <w:rFonts w:cstheme="minorHAnsi"/>
          <w:i/>
        </w:rPr>
        <w:t xml:space="preserve">Fire Instructor CCC (1); </w:t>
      </w:r>
    </w:p>
    <w:p w14:paraId="1FD5E600" w14:textId="673EC772" w:rsidR="00015742" w:rsidRPr="00DB6BB3" w:rsidRDefault="00555C3A" w:rsidP="004F6510">
      <w:pPr>
        <w:pStyle w:val="ListParagraph"/>
        <w:numPr>
          <w:ilvl w:val="0"/>
          <w:numId w:val="17"/>
        </w:numPr>
        <w:spacing w:after="0" w:line="360" w:lineRule="auto"/>
        <w:rPr>
          <w:rFonts w:cstheme="minorHAnsi"/>
          <w:i/>
        </w:rPr>
      </w:pPr>
      <w:r w:rsidRPr="00DB6BB3">
        <w:rPr>
          <w:rFonts w:cstheme="minorHAnsi"/>
          <w:i/>
        </w:rPr>
        <w:t>Polysomnography ATC (0).</w:t>
      </w:r>
    </w:p>
    <w:p w14:paraId="4AE7FE80" w14:textId="77777777" w:rsidR="005D122C" w:rsidRDefault="005D122C" w:rsidP="001E4DAE">
      <w:pPr>
        <w:spacing w:after="0" w:line="360" w:lineRule="auto"/>
        <w:contextualSpacing/>
        <w:jc w:val="both"/>
      </w:pPr>
    </w:p>
    <w:p w14:paraId="6E457128" w14:textId="08C9EC49" w:rsidR="00D50671" w:rsidRPr="00D50671" w:rsidRDefault="00BB1332" w:rsidP="00D50671">
      <w:pPr>
        <w:spacing w:after="0" w:line="360" w:lineRule="auto"/>
        <w:contextualSpacing/>
        <w:rPr>
          <w:b/>
          <w:color w:val="E36C0A" w:themeColor="accent6" w:themeShade="BF"/>
        </w:rPr>
      </w:pPr>
      <w:r>
        <w:rPr>
          <w:b/>
          <w:color w:val="E36C0A" w:themeColor="accent6" w:themeShade="BF"/>
        </w:rPr>
        <w:t>Valencia College’s Plans for New P</w:t>
      </w:r>
      <w:r w:rsidR="00D50671" w:rsidRPr="00D50671">
        <w:rPr>
          <w:b/>
          <w:color w:val="E36C0A" w:themeColor="accent6" w:themeShade="BF"/>
        </w:rPr>
        <w:t xml:space="preserve">rograms </w:t>
      </w:r>
    </w:p>
    <w:p w14:paraId="28317B4E" w14:textId="661C9C0A" w:rsidR="00555C3A" w:rsidRDefault="00F46173" w:rsidP="00555C3A">
      <w:pPr>
        <w:spacing w:after="0" w:line="360" w:lineRule="auto"/>
        <w:contextualSpacing/>
      </w:pPr>
      <w:r>
        <w:t xml:space="preserve">VC’s </w:t>
      </w:r>
      <w:r w:rsidR="00555C3A" w:rsidRPr="004B7790">
        <w:t>program development plans for new programs</w:t>
      </w:r>
      <w:r w:rsidR="009D15E4">
        <w:t xml:space="preserve"> include:</w:t>
      </w:r>
      <w:r w:rsidR="009D15E4">
        <w:rPr>
          <w:rStyle w:val="FootnoteReference"/>
        </w:rPr>
        <w:footnoteReference w:id="30"/>
      </w:r>
    </w:p>
    <w:p w14:paraId="0D5419A2" w14:textId="63131FFE" w:rsidR="00555C3A" w:rsidRPr="009D15E4" w:rsidRDefault="00555C3A" w:rsidP="009D15E4">
      <w:pPr>
        <w:pStyle w:val="ListParagraph"/>
        <w:numPr>
          <w:ilvl w:val="0"/>
          <w:numId w:val="8"/>
        </w:numPr>
        <w:tabs>
          <w:tab w:val="left" w:pos="360"/>
        </w:tabs>
        <w:spacing w:after="0" w:line="360" w:lineRule="auto"/>
        <w:ind w:hanging="720"/>
        <w:rPr>
          <w:i/>
        </w:rPr>
      </w:pPr>
      <w:r w:rsidRPr="009D15E4">
        <w:rPr>
          <w:i/>
        </w:rPr>
        <w:t>Short Term:</w:t>
      </w:r>
    </w:p>
    <w:p w14:paraId="6E681B77" w14:textId="77777777" w:rsidR="00555C3A" w:rsidRPr="009D15E4" w:rsidRDefault="00555C3A" w:rsidP="009D15E4">
      <w:pPr>
        <w:pStyle w:val="ListParagraph"/>
        <w:numPr>
          <w:ilvl w:val="0"/>
          <w:numId w:val="30"/>
        </w:numPr>
        <w:spacing w:after="0" w:line="360" w:lineRule="auto"/>
        <w:rPr>
          <w:i/>
        </w:rPr>
      </w:pPr>
      <w:r w:rsidRPr="009D15E4">
        <w:rPr>
          <w:i/>
        </w:rPr>
        <w:t>Medical Information Coder/Biller - College Credit Certificate</w:t>
      </w:r>
    </w:p>
    <w:p w14:paraId="2AF2863D" w14:textId="77777777" w:rsidR="00555C3A" w:rsidRPr="009D15E4" w:rsidRDefault="00555C3A" w:rsidP="009D15E4">
      <w:pPr>
        <w:pStyle w:val="ListParagraph"/>
        <w:numPr>
          <w:ilvl w:val="0"/>
          <w:numId w:val="30"/>
        </w:numPr>
        <w:spacing w:after="0" w:line="360" w:lineRule="auto"/>
        <w:rPr>
          <w:i/>
        </w:rPr>
      </w:pPr>
      <w:r w:rsidRPr="009D15E4">
        <w:rPr>
          <w:i/>
        </w:rPr>
        <w:t>Welding Technology - Career Certificate</w:t>
      </w:r>
    </w:p>
    <w:p w14:paraId="35149C1E" w14:textId="77777777" w:rsidR="00555C3A" w:rsidRPr="009D15E4" w:rsidRDefault="00555C3A" w:rsidP="009D15E4">
      <w:pPr>
        <w:pStyle w:val="ListParagraph"/>
        <w:numPr>
          <w:ilvl w:val="0"/>
          <w:numId w:val="30"/>
        </w:numPr>
        <w:spacing w:after="0" w:line="360" w:lineRule="auto"/>
        <w:rPr>
          <w:i/>
        </w:rPr>
      </w:pPr>
      <w:r w:rsidRPr="009D15E4">
        <w:rPr>
          <w:i/>
        </w:rPr>
        <w:t>CNC Production Specialist - Career Certificate</w:t>
      </w:r>
    </w:p>
    <w:p w14:paraId="72B5E916" w14:textId="77777777" w:rsidR="00555C3A" w:rsidRPr="009D15E4" w:rsidRDefault="00555C3A" w:rsidP="009D15E4">
      <w:pPr>
        <w:pStyle w:val="ListParagraph"/>
        <w:numPr>
          <w:ilvl w:val="0"/>
          <w:numId w:val="8"/>
        </w:numPr>
        <w:spacing w:after="0" w:line="360" w:lineRule="auto"/>
        <w:ind w:left="360"/>
        <w:rPr>
          <w:i/>
        </w:rPr>
      </w:pPr>
      <w:r w:rsidRPr="009D15E4">
        <w:rPr>
          <w:i/>
        </w:rPr>
        <w:t>Long Term:</w:t>
      </w:r>
    </w:p>
    <w:p w14:paraId="47BBE80E" w14:textId="77777777" w:rsidR="00555C3A" w:rsidRPr="009D15E4" w:rsidRDefault="00555C3A" w:rsidP="009D15E4">
      <w:pPr>
        <w:pStyle w:val="ListParagraph"/>
        <w:numPr>
          <w:ilvl w:val="0"/>
          <w:numId w:val="31"/>
        </w:numPr>
        <w:spacing w:after="0" w:line="360" w:lineRule="auto"/>
        <w:rPr>
          <w:i/>
        </w:rPr>
      </w:pPr>
      <w:r w:rsidRPr="009D15E4">
        <w:rPr>
          <w:i/>
        </w:rPr>
        <w:t>A.S. Degree in Energy Management &amp; Control Technology</w:t>
      </w:r>
    </w:p>
    <w:p w14:paraId="0EC22CB1" w14:textId="77777777" w:rsidR="00555C3A" w:rsidRPr="009D15E4" w:rsidRDefault="00555C3A" w:rsidP="009D15E4">
      <w:pPr>
        <w:pStyle w:val="ListParagraph"/>
        <w:numPr>
          <w:ilvl w:val="0"/>
          <w:numId w:val="31"/>
        </w:numPr>
        <w:spacing w:after="0" w:line="360" w:lineRule="auto"/>
        <w:rPr>
          <w:i/>
        </w:rPr>
      </w:pPr>
      <w:r w:rsidRPr="009D15E4">
        <w:rPr>
          <w:i/>
        </w:rPr>
        <w:t>B.S. Degree in Sign Language Interpretation</w:t>
      </w:r>
    </w:p>
    <w:p w14:paraId="4A394057" w14:textId="77777777" w:rsidR="00555C3A" w:rsidRPr="009D15E4" w:rsidRDefault="00555C3A" w:rsidP="009D15E4">
      <w:pPr>
        <w:pStyle w:val="ListParagraph"/>
        <w:numPr>
          <w:ilvl w:val="0"/>
          <w:numId w:val="31"/>
        </w:numPr>
        <w:spacing w:after="0" w:line="360" w:lineRule="auto"/>
        <w:rPr>
          <w:i/>
        </w:rPr>
      </w:pPr>
      <w:r w:rsidRPr="009D15E4">
        <w:rPr>
          <w:i/>
        </w:rPr>
        <w:t>B.S. Degree in Nursing</w:t>
      </w:r>
    </w:p>
    <w:p w14:paraId="116632BC" w14:textId="77777777" w:rsidR="00555C3A" w:rsidRPr="009D15E4" w:rsidRDefault="00555C3A" w:rsidP="009D15E4">
      <w:pPr>
        <w:pStyle w:val="ListParagraph"/>
        <w:numPr>
          <w:ilvl w:val="0"/>
          <w:numId w:val="31"/>
        </w:numPr>
        <w:spacing w:after="0" w:line="360" w:lineRule="auto"/>
        <w:rPr>
          <w:i/>
        </w:rPr>
      </w:pPr>
      <w:r w:rsidRPr="009D15E4">
        <w:rPr>
          <w:i/>
        </w:rPr>
        <w:t>B.A.S. Degree in Business &amp; Organizational Leadership</w:t>
      </w:r>
    </w:p>
    <w:p w14:paraId="78824A8B" w14:textId="77777777" w:rsidR="009D15E4" w:rsidRDefault="009D15E4" w:rsidP="00555C3A">
      <w:pPr>
        <w:spacing w:after="0" w:line="360" w:lineRule="auto"/>
        <w:contextualSpacing/>
      </w:pPr>
    </w:p>
    <w:p w14:paraId="28A2E631" w14:textId="44652D29" w:rsidR="00555C3A" w:rsidRDefault="00555C3A" w:rsidP="00555C3A">
      <w:pPr>
        <w:spacing w:after="0" w:line="360" w:lineRule="auto"/>
        <w:contextualSpacing/>
      </w:pPr>
      <w:r w:rsidRPr="000A51D3">
        <w:rPr>
          <w:i/>
        </w:rPr>
        <w:t>Graduate data from FETPIP is used as part of the annual program review, which reflects the workforce demand. Also, information from employers is used to keep our programs current and up-to-date with industry needs.</w:t>
      </w:r>
    </w:p>
    <w:p w14:paraId="0C65BC0C" w14:textId="77777777" w:rsidR="00555C3A" w:rsidRDefault="00555C3A" w:rsidP="00555C3A">
      <w:pPr>
        <w:spacing w:after="0" w:line="360" w:lineRule="auto"/>
        <w:contextualSpacing/>
      </w:pPr>
    </w:p>
    <w:p w14:paraId="46221F3A" w14:textId="77777777" w:rsidR="00D50671" w:rsidRPr="00D50671" w:rsidRDefault="00D50671" w:rsidP="00D50671">
      <w:pPr>
        <w:spacing w:after="0" w:line="360" w:lineRule="auto"/>
        <w:jc w:val="both"/>
        <w:rPr>
          <w:i/>
          <w:color w:val="E36C0A" w:themeColor="accent6" w:themeShade="BF"/>
        </w:rPr>
      </w:pPr>
      <w:r w:rsidRPr="00D50671">
        <w:rPr>
          <w:rFonts w:ascii="Calibri" w:eastAsia="Times New Roman" w:hAnsi="Calibri" w:cs="Calibri"/>
          <w:b/>
          <w:iCs/>
          <w:color w:val="E36C0A" w:themeColor="accent6" w:themeShade="BF"/>
        </w:rPr>
        <w:t xml:space="preserve">Measurement and Evaluation of Existing </w:t>
      </w:r>
      <w:r w:rsidRPr="00D50671">
        <w:rPr>
          <w:b/>
          <w:color w:val="E36C0A" w:themeColor="accent6" w:themeShade="BF"/>
        </w:rPr>
        <w:t xml:space="preserve">Valencia College </w:t>
      </w:r>
      <w:r w:rsidRPr="00D50671">
        <w:rPr>
          <w:rFonts w:ascii="Calibri" w:eastAsia="Times New Roman" w:hAnsi="Calibri" w:cs="Calibri"/>
          <w:b/>
          <w:iCs/>
          <w:color w:val="E36C0A" w:themeColor="accent6" w:themeShade="BF"/>
        </w:rPr>
        <w:t>Programs</w:t>
      </w:r>
    </w:p>
    <w:p w14:paraId="325C3DE4" w14:textId="6DA6CE5C" w:rsidR="00555C3A" w:rsidRDefault="00555C3A" w:rsidP="00555C3A">
      <w:pPr>
        <w:spacing w:after="0" w:line="360" w:lineRule="auto"/>
        <w:contextualSpacing/>
      </w:pPr>
      <w:r w:rsidRPr="000A51D3">
        <w:rPr>
          <w:i/>
        </w:rPr>
        <w:t>Every A.S. Degree program has an Advisory Council which assists in the long-range planning of programs in order to ensure they are meeting the needs and demands of business and industry. They assist with facility and equipment needs, reviewing curriculum to ensure it is current and up-to-date, providing insight into local employment needs and workforce trends and placing students. Industry forums and roundtables are also held to determine employment projections, workforce needs and trends, and the skills and knowledge workers need.</w:t>
      </w:r>
    </w:p>
    <w:p w14:paraId="17BF1013" w14:textId="77777777" w:rsidR="00555C3A" w:rsidRDefault="00555C3A" w:rsidP="00555C3A">
      <w:pPr>
        <w:spacing w:after="0" w:line="360" w:lineRule="auto"/>
        <w:contextualSpacing/>
      </w:pPr>
    </w:p>
    <w:p w14:paraId="62964452" w14:textId="145882E0" w:rsidR="00555C3A" w:rsidRDefault="00555C3A" w:rsidP="00555C3A">
      <w:pPr>
        <w:spacing w:after="0" w:line="360" w:lineRule="auto"/>
        <w:contextualSpacing/>
      </w:pPr>
      <w:r w:rsidRPr="000A51D3">
        <w:rPr>
          <w:i/>
        </w:rPr>
        <w:t>An annual process is used for reviewing all of our A.S. Degree and Certificate programs to improve program outcomes and student learning. Program performance measures are reviewed for each program and action plans are developed for continuous improvement and enhancement. The following data measures are reviewed on an annual basis: # of Program Majors, # of Graduates &amp; Completers, Industry Certifications &amp; Licensure, Placement Rates &amp; Graduate Earnings, Enrollment &amp; Retention, Average Class Size, Faculty Ratio, Modality of Courses and Course Success.</w:t>
      </w:r>
    </w:p>
    <w:p w14:paraId="39C7F7D9" w14:textId="77777777" w:rsidR="00555C3A" w:rsidRDefault="00555C3A" w:rsidP="00555C3A">
      <w:pPr>
        <w:spacing w:after="0" w:line="360" w:lineRule="auto"/>
        <w:contextualSpacing/>
      </w:pPr>
    </w:p>
    <w:p w14:paraId="7E539444" w14:textId="6CC1A694" w:rsidR="00555C3A" w:rsidRDefault="00555C3A" w:rsidP="00555C3A">
      <w:pPr>
        <w:spacing w:after="0" w:line="360" w:lineRule="auto"/>
        <w:contextualSpacing/>
      </w:pPr>
      <w:r w:rsidRPr="000A51D3">
        <w:rPr>
          <w:i/>
        </w:rPr>
        <w:t>Program effectiveness is measured by an annual review of each program which includes number of graduates and completers, placement rates, earnings, and feedback from employers.</w:t>
      </w:r>
    </w:p>
    <w:p w14:paraId="676BF0EF" w14:textId="77777777" w:rsidR="00555C3A" w:rsidRDefault="00555C3A" w:rsidP="00555C3A">
      <w:pPr>
        <w:spacing w:after="0" w:line="360" w:lineRule="auto"/>
        <w:contextualSpacing/>
      </w:pPr>
    </w:p>
    <w:p w14:paraId="0430EC9C" w14:textId="77777777" w:rsidR="00D50671" w:rsidRPr="00D50671" w:rsidRDefault="00D50671" w:rsidP="00D50671">
      <w:pPr>
        <w:spacing w:after="0" w:line="360" w:lineRule="auto"/>
        <w:jc w:val="both"/>
        <w:rPr>
          <w:rFonts w:ascii="Calibri" w:eastAsia="Times New Roman" w:hAnsi="Calibri" w:cs="Calibri"/>
          <w:b/>
          <w:iCs/>
          <w:color w:val="E36C0A" w:themeColor="accent6" w:themeShade="BF"/>
        </w:rPr>
      </w:pPr>
      <w:r w:rsidRPr="00D50671">
        <w:rPr>
          <w:rFonts w:ascii="Calibri" w:eastAsia="Times New Roman" w:hAnsi="Calibri" w:cs="Calibri"/>
          <w:b/>
          <w:iCs/>
          <w:color w:val="E36C0A" w:themeColor="accent6" w:themeShade="BF"/>
        </w:rPr>
        <w:t xml:space="preserve">Data Sources and Collection Methods used in the </w:t>
      </w:r>
      <w:r w:rsidRPr="00D50671">
        <w:rPr>
          <w:b/>
          <w:color w:val="E36C0A" w:themeColor="accent6" w:themeShade="BF"/>
        </w:rPr>
        <w:t xml:space="preserve">Valencia College </w:t>
      </w:r>
      <w:r w:rsidRPr="00D50671">
        <w:rPr>
          <w:rFonts w:ascii="Calibri" w:eastAsia="Times New Roman" w:hAnsi="Calibri" w:cs="Calibri"/>
          <w:b/>
          <w:iCs/>
          <w:color w:val="E36C0A" w:themeColor="accent6" w:themeShade="BF"/>
        </w:rPr>
        <w:t>Program Development Process</w:t>
      </w:r>
    </w:p>
    <w:p w14:paraId="29F0F291" w14:textId="359BC258" w:rsidR="00555C3A" w:rsidRPr="000A51D3" w:rsidRDefault="00555C3A" w:rsidP="00555C3A">
      <w:pPr>
        <w:spacing w:after="0" w:line="360" w:lineRule="auto"/>
        <w:contextualSpacing/>
        <w:rPr>
          <w:i/>
        </w:rPr>
      </w:pPr>
      <w:r w:rsidRPr="000A51D3">
        <w:rPr>
          <w:i/>
        </w:rPr>
        <w:t xml:space="preserve">Data is collected and analyzed annually which reflects labor market projections, wage data and a gap analysis for the region and service delivery area. The Targeted Occupations List is used to reflect workforce needs and demand. This data is used in the program development process which includes 3 phases: </w:t>
      </w:r>
    </w:p>
    <w:p w14:paraId="1B967D2B" w14:textId="77777777" w:rsidR="00555C3A" w:rsidRPr="000A51D3" w:rsidRDefault="00555C3A" w:rsidP="00555C3A">
      <w:pPr>
        <w:spacing w:after="0" w:line="360" w:lineRule="auto"/>
        <w:contextualSpacing/>
        <w:rPr>
          <w:i/>
        </w:rPr>
      </w:pPr>
      <w:r w:rsidRPr="000A51D3">
        <w:rPr>
          <w:i/>
        </w:rPr>
        <w:t>Phase I - Exploration Process</w:t>
      </w:r>
    </w:p>
    <w:p w14:paraId="774CA1F3" w14:textId="77777777" w:rsidR="00555C3A" w:rsidRPr="000A51D3" w:rsidRDefault="00555C3A" w:rsidP="00555C3A">
      <w:pPr>
        <w:spacing w:after="0" w:line="360" w:lineRule="auto"/>
        <w:contextualSpacing/>
        <w:rPr>
          <w:i/>
        </w:rPr>
      </w:pPr>
      <w:r w:rsidRPr="000A51D3">
        <w:rPr>
          <w:i/>
        </w:rPr>
        <w:t>Phase II - Research Process</w:t>
      </w:r>
    </w:p>
    <w:p w14:paraId="51EDE47B" w14:textId="77777777" w:rsidR="00555C3A" w:rsidRPr="000A51D3" w:rsidRDefault="00555C3A" w:rsidP="00555C3A">
      <w:pPr>
        <w:spacing w:after="0" w:line="360" w:lineRule="auto"/>
        <w:contextualSpacing/>
        <w:rPr>
          <w:i/>
        </w:rPr>
      </w:pPr>
      <w:r w:rsidRPr="000A51D3">
        <w:rPr>
          <w:i/>
        </w:rPr>
        <w:t>Phase III - Design and Development Process</w:t>
      </w:r>
    </w:p>
    <w:p w14:paraId="2E63309B" w14:textId="77777777" w:rsidR="00555C3A" w:rsidRDefault="00555C3A" w:rsidP="00555C3A">
      <w:pPr>
        <w:spacing w:after="0" w:line="360" w:lineRule="auto"/>
        <w:contextualSpacing/>
      </w:pPr>
    </w:p>
    <w:p w14:paraId="4565BAC8" w14:textId="4CC0F994" w:rsidR="00555C3A" w:rsidRPr="009D15E4" w:rsidRDefault="009D15E4" w:rsidP="00555C3A">
      <w:pPr>
        <w:spacing w:after="0" w:line="360" w:lineRule="auto"/>
        <w:contextualSpacing/>
        <w:rPr>
          <w:i/>
        </w:rPr>
      </w:pPr>
      <w:r w:rsidRPr="009D15E4">
        <w:rPr>
          <w:i/>
        </w:rPr>
        <w:t>M</w:t>
      </w:r>
      <w:r w:rsidR="00555C3A" w:rsidRPr="009D15E4">
        <w:rPr>
          <w:i/>
        </w:rPr>
        <w:t xml:space="preserve">ajor contributing factors to student success and program completion at </w:t>
      </w:r>
      <w:r w:rsidRPr="009D15E4">
        <w:rPr>
          <w:i/>
        </w:rPr>
        <w:t>TCC are considered to be: e</w:t>
      </w:r>
      <w:r w:rsidR="00555C3A" w:rsidRPr="009D15E4">
        <w:rPr>
          <w:i/>
        </w:rPr>
        <w:t>xcellent faculty, up-to-date curriculum, state-of-the art facilities and equipment, "Start Right" courses within the first 18 hours of courses taken, New Student Orientation Course, LifeMap and Education Plan, Specialized Career Program Advisers who work with students throughout their educational pathway to ensure program progression and completion.</w:t>
      </w:r>
    </w:p>
    <w:p w14:paraId="6ABB708E" w14:textId="77777777" w:rsidR="00555C3A" w:rsidRDefault="00555C3A" w:rsidP="00555C3A">
      <w:pPr>
        <w:spacing w:after="0" w:line="360" w:lineRule="auto"/>
        <w:contextualSpacing/>
      </w:pPr>
    </w:p>
    <w:p w14:paraId="711F0D60" w14:textId="77777777" w:rsidR="00D50671" w:rsidRPr="00D50671" w:rsidRDefault="00D50671" w:rsidP="00D50671">
      <w:pPr>
        <w:spacing w:after="0" w:line="360" w:lineRule="auto"/>
        <w:jc w:val="both"/>
        <w:rPr>
          <w:rFonts w:ascii="Calibri" w:eastAsia="Times New Roman" w:hAnsi="Calibri" w:cs="Calibri"/>
          <w:b/>
          <w:iCs/>
          <w:color w:val="E36C0A" w:themeColor="accent6" w:themeShade="BF"/>
        </w:rPr>
      </w:pPr>
      <w:r w:rsidRPr="00D50671">
        <w:rPr>
          <w:rFonts w:ascii="Calibri" w:eastAsia="Times New Roman" w:hAnsi="Calibri" w:cs="Calibri"/>
          <w:b/>
          <w:iCs/>
          <w:color w:val="E36C0A" w:themeColor="accent6" w:themeShade="BF"/>
        </w:rPr>
        <w:t xml:space="preserve">Job Placement Offices at the </w:t>
      </w:r>
      <w:r w:rsidRPr="00D50671">
        <w:rPr>
          <w:b/>
          <w:color w:val="E36C0A" w:themeColor="accent6" w:themeShade="BF"/>
        </w:rPr>
        <w:t>Valencia College</w:t>
      </w:r>
    </w:p>
    <w:p w14:paraId="60475684" w14:textId="3F53C7B5" w:rsidR="00555C3A" w:rsidRDefault="009D15E4" w:rsidP="00555C3A">
      <w:pPr>
        <w:spacing w:after="0" w:line="360" w:lineRule="auto"/>
        <w:contextualSpacing/>
      </w:pPr>
      <w:r w:rsidRPr="009D15E4">
        <w:rPr>
          <w:i/>
        </w:rPr>
        <w:t>J</w:t>
      </w:r>
      <w:r w:rsidR="00555C3A" w:rsidRPr="009D15E4">
        <w:rPr>
          <w:i/>
        </w:rPr>
        <w:t xml:space="preserve">ob placement </w:t>
      </w:r>
      <w:r w:rsidRPr="009D15E4">
        <w:rPr>
          <w:i/>
        </w:rPr>
        <w:t>r</w:t>
      </w:r>
      <w:r w:rsidR="00555C3A" w:rsidRPr="009D15E4">
        <w:rPr>
          <w:i/>
        </w:rPr>
        <w:t>esources are available through the Internship Office and College website.</w:t>
      </w:r>
      <w:r>
        <w:rPr>
          <w:i/>
        </w:rPr>
        <w:t xml:space="preserve"> On internships, al</w:t>
      </w:r>
      <w:r w:rsidR="00555C3A" w:rsidRPr="000A51D3">
        <w:rPr>
          <w:i/>
        </w:rPr>
        <w:t>l programs have opportunities</w:t>
      </w:r>
      <w:r>
        <w:rPr>
          <w:i/>
        </w:rPr>
        <w:t xml:space="preserve"> to participate</w:t>
      </w:r>
      <w:r w:rsidR="00555C3A" w:rsidRPr="000A51D3">
        <w:rPr>
          <w:i/>
        </w:rPr>
        <w:t>.</w:t>
      </w:r>
    </w:p>
    <w:p w14:paraId="2BCEE184" w14:textId="77777777" w:rsidR="00555C3A" w:rsidRDefault="00555C3A" w:rsidP="00555C3A">
      <w:pPr>
        <w:spacing w:after="0" w:line="360" w:lineRule="auto"/>
        <w:contextualSpacing/>
      </w:pPr>
    </w:p>
    <w:p w14:paraId="4AE2690D" w14:textId="5859036C" w:rsidR="00555C3A" w:rsidRPr="009D15E4" w:rsidRDefault="009D15E4" w:rsidP="00555C3A">
      <w:pPr>
        <w:spacing w:after="0" w:line="360" w:lineRule="auto"/>
        <w:contextualSpacing/>
        <w:rPr>
          <w:i/>
        </w:rPr>
      </w:pPr>
      <w:r w:rsidRPr="009D15E4">
        <w:rPr>
          <w:i/>
        </w:rPr>
        <w:t>To</w:t>
      </w:r>
      <w:r w:rsidR="00555C3A" w:rsidRPr="009D15E4">
        <w:rPr>
          <w:i/>
        </w:rPr>
        <w:t xml:space="preserve"> better match the labor market’s needs</w:t>
      </w:r>
      <w:r w:rsidRPr="009D15E4">
        <w:rPr>
          <w:i/>
        </w:rPr>
        <w:t xml:space="preserve">, </w:t>
      </w:r>
      <w:r w:rsidR="00555C3A" w:rsidRPr="009D15E4">
        <w:rPr>
          <w:i/>
        </w:rPr>
        <w:t>A.S. Degree in Energy Management, Control and Technology</w:t>
      </w:r>
      <w:r w:rsidRPr="009D15E4">
        <w:rPr>
          <w:i/>
        </w:rPr>
        <w:t>, B</w:t>
      </w:r>
      <w:r w:rsidR="00555C3A" w:rsidRPr="009D15E4">
        <w:rPr>
          <w:i/>
        </w:rPr>
        <w:t xml:space="preserve">.S. </w:t>
      </w:r>
      <w:r w:rsidRPr="009D15E4">
        <w:rPr>
          <w:i/>
        </w:rPr>
        <w:t xml:space="preserve">in Sign Language Interpretation, </w:t>
      </w:r>
      <w:r w:rsidR="00555C3A" w:rsidRPr="009D15E4">
        <w:rPr>
          <w:i/>
        </w:rPr>
        <w:t>B.S. in Nursing</w:t>
      </w:r>
      <w:r w:rsidRPr="009D15E4">
        <w:rPr>
          <w:i/>
        </w:rPr>
        <w:t xml:space="preserve">, and </w:t>
      </w:r>
      <w:r w:rsidR="00555C3A" w:rsidRPr="009D15E4">
        <w:rPr>
          <w:i/>
        </w:rPr>
        <w:t>B.A.S. in Business and Organizational Leadership</w:t>
      </w:r>
      <w:r w:rsidRPr="009D15E4">
        <w:rPr>
          <w:i/>
        </w:rPr>
        <w:t xml:space="preserve"> might be added to TCC’s program. The A.D. Degree in Criminal Justice Technology and Digital Media Technology, might be modified for the same reason. Overall, m</w:t>
      </w:r>
      <w:r w:rsidR="00555C3A" w:rsidRPr="009D15E4">
        <w:rPr>
          <w:i/>
        </w:rPr>
        <w:t xml:space="preserve">ost programs </w:t>
      </w:r>
      <w:r w:rsidRPr="009D15E4">
        <w:rPr>
          <w:i/>
        </w:rPr>
        <w:t xml:space="preserve">offered at TCC </w:t>
      </w:r>
      <w:r w:rsidR="00555C3A" w:rsidRPr="009D15E4">
        <w:rPr>
          <w:i/>
        </w:rPr>
        <w:t>are modified annually to meet the local workforce needs and demands.</w:t>
      </w:r>
    </w:p>
    <w:p w14:paraId="6AE4EFFC" w14:textId="77777777" w:rsidR="00555C3A" w:rsidRDefault="00555C3A" w:rsidP="00555C3A">
      <w:pPr>
        <w:spacing w:after="0" w:line="360" w:lineRule="auto"/>
        <w:contextualSpacing/>
      </w:pPr>
    </w:p>
    <w:p w14:paraId="15924AC8" w14:textId="5B9CD60D" w:rsidR="00555C3A" w:rsidRDefault="00555C3A" w:rsidP="00555C3A">
      <w:pPr>
        <w:spacing w:after="0" w:line="360" w:lineRule="auto"/>
        <w:contextualSpacing/>
      </w:pPr>
      <w:r w:rsidRPr="000A51D3">
        <w:rPr>
          <w:i/>
        </w:rPr>
        <w:t>Every program has an Advisory Council that meets and collaborates several times a year. The College's Foundation is very active with business partners. We also have industry forums, round table discussions and individual meetings with employers and business &amp; industry partners in our community to address workforce needs and trends. The College also participates with the EDC and Chambers of Commerce to connect with local businesses and potential companies moving to the area.</w:t>
      </w:r>
    </w:p>
    <w:p w14:paraId="284B8870" w14:textId="77777777" w:rsidR="00555C3A" w:rsidRDefault="00555C3A" w:rsidP="00555C3A">
      <w:pPr>
        <w:spacing w:after="0" w:line="360" w:lineRule="auto"/>
        <w:contextualSpacing/>
      </w:pPr>
    </w:p>
    <w:p w14:paraId="39FBB548" w14:textId="4F155FB0" w:rsidR="00555C3A" w:rsidRPr="009D15E4" w:rsidRDefault="009D15E4" w:rsidP="00555C3A">
      <w:pPr>
        <w:spacing w:after="0" w:line="360" w:lineRule="auto"/>
        <w:contextualSpacing/>
        <w:rPr>
          <w:i/>
        </w:rPr>
      </w:pPr>
      <w:r w:rsidRPr="009D15E4">
        <w:rPr>
          <w:i/>
        </w:rPr>
        <w:t xml:space="preserve">A couple of industries/businesses </w:t>
      </w:r>
      <w:r w:rsidR="00555C3A" w:rsidRPr="009D15E4">
        <w:rPr>
          <w:i/>
        </w:rPr>
        <w:t>have expressed a desire for greater collaboratio</w:t>
      </w:r>
      <w:r w:rsidRPr="009D15E4">
        <w:rPr>
          <w:i/>
        </w:rPr>
        <w:t xml:space="preserve">n, or requested more graduates. Amongst them are: </w:t>
      </w:r>
      <w:r w:rsidR="00555C3A" w:rsidRPr="009D15E4">
        <w:rPr>
          <w:i/>
        </w:rPr>
        <w:t>Hospitality &amp; Entertainment (theme parks)</w:t>
      </w:r>
      <w:r w:rsidRPr="009D15E4">
        <w:rPr>
          <w:i/>
        </w:rPr>
        <w:t xml:space="preserve">, </w:t>
      </w:r>
      <w:r w:rsidR="00555C3A" w:rsidRPr="009D15E4">
        <w:rPr>
          <w:i/>
        </w:rPr>
        <w:t>Retail and Pharmaceutical</w:t>
      </w:r>
      <w:r w:rsidRPr="009D15E4">
        <w:rPr>
          <w:i/>
        </w:rPr>
        <w:t xml:space="preserve">, </w:t>
      </w:r>
      <w:r w:rsidR="00555C3A" w:rsidRPr="009D15E4">
        <w:rPr>
          <w:i/>
        </w:rPr>
        <w:t>Manufacturing &amp; IT</w:t>
      </w:r>
      <w:r w:rsidRPr="009D15E4">
        <w:rPr>
          <w:i/>
        </w:rPr>
        <w:t xml:space="preserve">, </w:t>
      </w:r>
      <w:r w:rsidR="00555C3A" w:rsidRPr="009D15E4">
        <w:rPr>
          <w:i/>
        </w:rPr>
        <w:t>Construction and Maintenance</w:t>
      </w:r>
      <w:r w:rsidRPr="009D15E4">
        <w:rPr>
          <w:i/>
        </w:rPr>
        <w:t xml:space="preserve">, </w:t>
      </w:r>
      <w:r w:rsidR="00555C3A" w:rsidRPr="009D15E4">
        <w:rPr>
          <w:i/>
        </w:rPr>
        <w:t>Security</w:t>
      </w:r>
      <w:r w:rsidRPr="009D15E4">
        <w:rPr>
          <w:i/>
        </w:rPr>
        <w:t xml:space="preserve">, and </w:t>
      </w:r>
      <w:r w:rsidR="00555C3A" w:rsidRPr="009D15E4">
        <w:rPr>
          <w:i/>
        </w:rPr>
        <w:t>Nursing</w:t>
      </w:r>
      <w:r w:rsidRPr="009D15E4">
        <w:rPr>
          <w:i/>
        </w:rPr>
        <w:t>.</w:t>
      </w:r>
    </w:p>
    <w:p w14:paraId="08664BF9" w14:textId="77777777" w:rsidR="00555C3A" w:rsidRDefault="00555C3A" w:rsidP="00555C3A">
      <w:pPr>
        <w:spacing w:after="0" w:line="360" w:lineRule="auto"/>
        <w:contextualSpacing/>
      </w:pPr>
    </w:p>
    <w:p w14:paraId="72825ACF" w14:textId="77777777" w:rsidR="00D50671" w:rsidRPr="00D50671" w:rsidRDefault="00D50671" w:rsidP="00D50671">
      <w:pPr>
        <w:spacing w:after="0" w:line="360" w:lineRule="auto"/>
        <w:jc w:val="both"/>
        <w:rPr>
          <w:rFonts w:ascii="Calibri" w:eastAsia="Times New Roman" w:hAnsi="Calibri" w:cs="Calibri"/>
          <w:b/>
          <w:bCs/>
          <w:color w:val="E36C0A" w:themeColor="accent6" w:themeShade="BF"/>
        </w:rPr>
      </w:pPr>
      <w:r w:rsidRPr="00D50671">
        <w:rPr>
          <w:b/>
          <w:color w:val="E36C0A" w:themeColor="accent6" w:themeShade="BF"/>
        </w:rPr>
        <w:t xml:space="preserve">Valencia College </w:t>
      </w:r>
      <w:r w:rsidRPr="00D50671">
        <w:rPr>
          <w:rFonts w:ascii="Calibri" w:eastAsia="Times New Roman" w:hAnsi="Calibri" w:cs="Calibri"/>
          <w:b/>
          <w:bCs/>
          <w:color w:val="E36C0A" w:themeColor="accent6" w:themeShade="BF"/>
        </w:rPr>
        <w:t xml:space="preserve">Institutional Research Roles and Responsibilities </w:t>
      </w:r>
    </w:p>
    <w:p w14:paraId="7C2CF49B" w14:textId="14DA41E3" w:rsidR="00555C3A" w:rsidRDefault="009D15E4" w:rsidP="00555C3A">
      <w:pPr>
        <w:spacing w:after="0" w:line="360" w:lineRule="auto"/>
        <w:contextualSpacing/>
      </w:pPr>
      <w:r>
        <w:t>N/A</w:t>
      </w:r>
    </w:p>
    <w:p w14:paraId="63B0C8DB" w14:textId="77777777" w:rsidR="00555C3A" w:rsidRDefault="00555C3A" w:rsidP="00555C3A">
      <w:pPr>
        <w:spacing w:after="0" w:line="360" w:lineRule="auto"/>
        <w:contextualSpacing/>
      </w:pPr>
    </w:p>
    <w:p w14:paraId="025AAC3C" w14:textId="77777777" w:rsidR="009D15E4" w:rsidRDefault="009D15E4">
      <w:pPr>
        <w:rPr>
          <w:rFonts w:ascii="Calibri" w:eastAsia="Times New Roman" w:hAnsi="Calibri" w:cs="Calibri"/>
          <w:b/>
          <w:iCs/>
          <w:color w:val="E36C0A" w:themeColor="accent6" w:themeShade="BF"/>
        </w:rPr>
      </w:pPr>
      <w:r>
        <w:rPr>
          <w:rFonts w:ascii="Calibri" w:eastAsia="Times New Roman" w:hAnsi="Calibri" w:cs="Calibri"/>
          <w:b/>
          <w:iCs/>
          <w:color w:val="E36C0A" w:themeColor="accent6" w:themeShade="BF"/>
        </w:rPr>
        <w:br w:type="page"/>
      </w:r>
    </w:p>
    <w:p w14:paraId="74753232" w14:textId="04E28D7D" w:rsidR="00D50671" w:rsidRPr="00D50671" w:rsidRDefault="00D50671" w:rsidP="00D50671">
      <w:pPr>
        <w:spacing w:after="0" w:line="360" w:lineRule="auto"/>
        <w:jc w:val="both"/>
        <w:rPr>
          <w:rFonts w:ascii="Calibri" w:eastAsia="Times New Roman" w:hAnsi="Calibri" w:cs="Calibri"/>
          <w:b/>
          <w:iCs/>
          <w:color w:val="E36C0A" w:themeColor="accent6" w:themeShade="BF"/>
        </w:rPr>
      </w:pPr>
      <w:r w:rsidRPr="00D50671">
        <w:rPr>
          <w:rFonts w:ascii="Calibri" w:eastAsia="Times New Roman" w:hAnsi="Calibri" w:cs="Calibri"/>
          <w:b/>
          <w:iCs/>
          <w:color w:val="E36C0A" w:themeColor="accent6" w:themeShade="BF"/>
        </w:rPr>
        <w:t xml:space="preserve">Suggestions and Recommendations by the </w:t>
      </w:r>
      <w:r w:rsidRPr="00D50671">
        <w:rPr>
          <w:b/>
          <w:color w:val="E36C0A" w:themeColor="accent6" w:themeShade="BF"/>
        </w:rPr>
        <w:t xml:space="preserve">Valencia College </w:t>
      </w:r>
      <w:r w:rsidRPr="00D50671">
        <w:rPr>
          <w:rFonts w:ascii="Calibri" w:eastAsia="Times New Roman" w:hAnsi="Calibri" w:cs="Calibri"/>
          <w:b/>
          <w:iCs/>
          <w:color w:val="E36C0A" w:themeColor="accent6" w:themeShade="BF"/>
        </w:rPr>
        <w:t>in Meeting Labor Market Demand in the Area</w:t>
      </w:r>
    </w:p>
    <w:p w14:paraId="5F2CF547" w14:textId="15B6AE4A" w:rsidR="009D15E4" w:rsidRPr="000A51D3" w:rsidRDefault="009D15E4" w:rsidP="009D15E4">
      <w:pPr>
        <w:spacing w:after="0" w:line="360" w:lineRule="auto"/>
        <w:contextualSpacing/>
        <w:rPr>
          <w:i/>
        </w:rPr>
      </w:pPr>
      <w:r w:rsidRPr="000A51D3">
        <w:rPr>
          <w:i/>
        </w:rPr>
        <w:t>The FETPIP data is essential in measuring student success. It would be very helpful if the placement data and earnings could be obtained within one year after completion -- rather than two years.</w:t>
      </w:r>
    </w:p>
    <w:p w14:paraId="5ACA7B69" w14:textId="77777777" w:rsidR="009D15E4" w:rsidRPr="000A51D3" w:rsidRDefault="009D15E4" w:rsidP="009D15E4">
      <w:pPr>
        <w:spacing w:after="0" w:line="360" w:lineRule="auto"/>
        <w:contextualSpacing/>
        <w:rPr>
          <w:i/>
        </w:rPr>
      </w:pPr>
      <w:r w:rsidRPr="000A51D3">
        <w:rPr>
          <w:i/>
        </w:rPr>
        <w:t>The educational attainment for various occupations should be reviewed and reinstated for those occupations needing an Associate or Bachelor's degree level of education.</w:t>
      </w:r>
    </w:p>
    <w:p w14:paraId="24ED4416" w14:textId="77777777" w:rsidR="009D15E4" w:rsidRPr="000A51D3" w:rsidRDefault="009D15E4" w:rsidP="009D15E4">
      <w:pPr>
        <w:spacing w:after="0" w:line="360" w:lineRule="auto"/>
        <w:contextualSpacing/>
        <w:rPr>
          <w:i/>
        </w:rPr>
      </w:pPr>
      <w:r w:rsidRPr="000A51D3">
        <w:rPr>
          <w:i/>
        </w:rPr>
        <w:t xml:space="preserve">Most of the new Curriculum Frameworks now only include one SOC Code (job title) for the program. If the one SOC code that is assigned to the program happens to fall off the Regional Targeted Occupations List, it significantly impacts our program's funding. In order to </w:t>
      </w:r>
      <w:r>
        <w:rPr>
          <w:i/>
        </w:rPr>
        <w:t xml:space="preserve">alleviate </w:t>
      </w:r>
      <w:r w:rsidRPr="000A51D3">
        <w:rPr>
          <w:i/>
        </w:rPr>
        <w:t>this negative impact, we highly recommend for the frameworks to be reviewed and to go back to assigning multiple SOC codes to each program. This is what we have always done in the past... and it makes so much more sense -- especially since all of our programs train for more than one occupation.</w:t>
      </w:r>
    </w:p>
    <w:p w14:paraId="3D59CAC5" w14:textId="77777777" w:rsidR="009D15E4" w:rsidRPr="000A51D3" w:rsidRDefault="009D15E4" w:rsidP="009D15E4">
      <w:pPr>
        <w:spacing w:after="0" w:line="360" w:lineRule="auto"/>
        <w:contextualSpacing/>
        <w:rPr>
          <w:i/>
        </w:rPr>
      </w:pPr>
      <w:r w:rsidRPr="000A51D3">
        <w:rPr>
          <w:i/>
        </w:rPr>
        <w:t>We need to find a way to have more up-to-date and newer job titles inc</w:t>
      </w:r>
      <w:r>
        <w:rPr>
          <w:i/>
        </w:rPr>
        <w:t>luded in the Labor Market Data.</w:t>
      </w:r>
    </w:p>
    <w:p w14:paraId="24453F98" w14:textId="77777777" w:rsidR="00717B98" w:rsidRDefault="00717B98">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24E5F06D" w:rsidR="003D2F65" w:rsidRPr="005A4C2D" w:rsidRDefault="002B63AD" w:rsidP="002B63AD">
      <w:pPr>
        <w:pStyle w:val="Heading1"/>
        <w:rPr>
          <w:color w:val="E36C0A" w:themeColor="accent6" w:themeShade="BF"/>
        </w:rPr>
      </w:pPr>
      <w:bookmarkStart w:id="10" w:name="_Toc476685051"/>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74564E69" w14:textId="77777777" w:rsidR="00717B98" w:rsidRDefault="00717B98" w:rsidP="00717B98">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2E0AF9D9" w14:textId="77777777" w:rsidR="00717B98" w:rsidRDefault="00717B98" w:rsidP="00717B98">
      <w:pPr>
        <w:spacing w:after="0" w:line="360" w:lineRule="auto"/>
        <w:contextualSpacing/>
        <w:jc w:val="both"/>
        <w:rPr>
          <w:rFonts w:cstheme="minorHAnsi"/>
        </w:rPr>
      </w:pPr>
    </w:p>
    <w:p w14:paraId="5D3E8379" w14:textId="655DC949" w:rsidR="004E3CB3" w:rsidRPr="00D1100E" w:rsidRDefault="00717B98" w:rsidP="00717B98">
      <w:pPr>
        <w:spacing w:after="0" w:line="360" w:lineRule="auto"/>
        <w:contextualSpacing/>
        <w:jc w:val="both"/>
      </w:pPr>
      <w:r>
        <w:rPr>
          <w:rFonts w:cstheme="minorHAnsi"/>
        </w:rPr>
        <w:t xml:space="preserve">Since 1990, the economic makeup of </w:t>
      </w:r>
      <w:r>
        <w:t xml:space="preserve">employment has changed significantly in the </w:t>
      </w:r>
      <w:r w:rsidR="00DB6BB3" w:rsidRPr="00EF76A1">
        <w:rPr>
          <w:rFonts w:eastAsiaTheme="minorEastAsia"/>
          <w:lang w:eastAsia="ko-KR"/>
        </w:rPr>
        <w:t>Valencia College</w:t>
      </w:r>
      <w:r w:rsidR="00DB29FF" w:rsidRPr="00EF76A1">
        <w:t xml:space="preserve"> area</w:t>
      </w:r>
      <w:r>
        <w:t xml:space="preserve">. There is </w:t>
      </w:r>
      <w:r w:rsidR="00DB29FF" w:rsidRPr="00EF76A1">
        <w:t>a s</w:t>
      </w:r>
      <w:r w:rsidR="005A4C2D" w:rsidRPr="00EF76A1">
        <w:t xml:space="preserve">hift </w:t>
      </w:r>
      <w:r w:rsidR="005E6CB9" w:rsidRPr="00EF76A1">
        <w:t xml:space="preserve">from </w:t>
      </w:r>
      <w:r w:rsidR="005330CC" w:rsidRPr="00EF76A1">
        <w:t xml:space="preserve">Arts, Entertainment, and Recreation (NAICS 71), Accommodation and Food Services (NAICS 72), and some Information (NAICS 51) to and Information (NAICS 51) and to a lesser extent Government (NAICS 92) to Administrative and Support and Waste Management and Remediation Services (NACIS 56), Professional, </w:t>
      </w:r>
      <w:r w:rsidR="005330CC" w:rsidRPr="00D1100E">
        <w:t>Scientific, and Technical Services (NAICS 54), Health Care and Social Assistance (NAICS 62), a</w:t>
      </w:r>
      <w:r w:rsidR="00862334">
        <w:t>nd some Construction (NAICS 23)</w:t>
      </w:r>
      <w:r w:rsidR="005A4C2D" w:rsidRPr="00D1100E">
        <w:t xml:space="preserve">. </w:t>
      </w:r>
      <w:r w:rsidR="005E6CB9" w:rsidRPr="00D1100E">
        <w:t xml:space="preserve">Currently the top three major economic sectors in the </w:t>
      </w:r>
      <w:r w:rsidR="005330CC" w:rsidRPr="00D1100E">
        <w:rPr>
          <w:rFonts w:eastAsiaTheme="minorEastAsia"/>
          <w:lang w:eastAsia="ko-KR"/>
        </w:rPr>
        <w:t>Valencia College</w:t>
      </w:r>
      <w:r w:rsidR="005E6CB9" w:rsidRPr="00D1100E">
        <w:rPr>
          <w:rFonts w:eastAsiaTheme="minorEastAsia"/>
          <w:sz w:val="24"/>
          <w:szCs w:val="24"/>
          <w:lang w:eastAsia="ko-KR"/>
        </w:rPr>
        <w:t xml:space="preserve"> </w:t>
      </w:r>
      <w:r w:rsidR="005E6CB9" w:rsidRPr="00D1100E">
        <w:t xml:space="preserve">area are: </w:t>
      </w:r>
      <w:r w:rsidR="005330CC" w:rsidRPr="00D1100E">
        <w:t>Accommodation and Food Services (NAICS 72), Administrative and Support and Waste Management and Remediation Services (NACIS 56), and Health Care and Social Assistance 62 Government (NAICS 90).</w:t>
      </w:r>
      <w:r w:rsidR="005E6CB9" w:rsidRPr="00D1100E">
        <w:t xml:space="preserve"> </w:t>
      </w:r>
      <w:r w:rsidR="008C6A2E" w:rsidRPr="00D1100E">
        <w:t>These economic sectors</w:t>
      </w:r>
      <w:r w:rsidR="00DB29FF" w:rsidRPr="00D1100E">
        <w:t xml:space="preserve"> represent approximately </w:t>
      </w:r>
      <w:r w:rsidR="005330CC" w:rsidRPr="00D1100E">
        <w:t xml:space="preserve">33.2 </w:t>
      </w:r>
      <w:r w:rsidR="005A4C2D" w:rsidRPr="00D1100E">
        <w:t xml:space="preserve">percent of the total employed </w:t>
      </w:r>
      <w:r w:rsidR="00DB29FF" w:rsidRPr="00D1100E">
        <w:t xml:space="preserve">in </w:t>
      </w:r>
      <w:r w:rsidR="008C6A2E" w:rsidRPr="00D1100E">
        <w:t xml:space="preserve">the </w:t>
      </w:r>
      <w:r w:rsidR="00DB6BB3" w:rsidRPr="00D1100E">
        <w:rPr>
          <w:rFonts w:eastAsiaTheme="minorEastAsia"/>
          <w:lang w:eastAsia="ko-KR"/>
        </w:rPr>
        <w:t>Valencia College</w:t>
      </w:r>
      <w:r w:rsidR="00DB6BB3" w:rsidRPr="00D1100E">
        <w:rPr>
          <w:rFonts w:cs="Arial"/>
          <w:b/>
        </w:rPr>
        <w:t xml:space="preserve"> </w:t>
      </w:r>
      <w:r w:rsidR="008C6A2E" w:rsidRPr="00D1100E">
        <w:t xml:space="preserve">area, in </w:t>
      </w:r>
      <w:r w:rsidR="00DB29FF" w:rsidRPr="00D1100E">
        <w:t xml:space="preserve">2015. </w:t>
      </w:r>
    </w:p>
    <w:p w14:paraId="42013D8F" w14:textId="60CB1FC0" w:rsidR="005330CC" w:rsidRPr="00D1100E" w:rsidRDefault="005330CC" w:rsidP="00FE6C9C">
      <w:pPr>
        <w:spacing w:after="0" w:line="360" w:lineRule="auto"/>
        <w:contextualSpacing/>
        <w:jc w:val="both"/>
        <w:rPr>
          <w:rFonts w:eastAsia="Times New Roman" w:cs="Times New Roman"/>
        </w:rPr>
      </w:pPr>
    </w:p>
    <w:p w14:paraId="2F180F16" w14:textId="13B61988" w:rsidR="005E6CB9" w:rsidRPr="00D1100E" w:rsidRDefault="006413FA" w:rsidP="00FE6C9C">
      <w:pPr>
        <w:spacing w:after="0" w:line="360" w:lineRule="auto"/>
        <w:contextualSpacing/>
        <w:jc w:val="both"/>
      </w:pPr>
      <w:r w:rsidRPr="00D1100E">
        <w:rPr>
          <w:rFonts w:eastAsia="Times New Roman" w:cs="Times New Roman"/>
        </w:rPr>
        <w:t xml:space="preserve">Based on </w:t>
      </w:r>
      <w:r w:rsidR="007A16DF" w:rsidRPr="00D1100E">
        <w:rPr>
          <w:rFonts w:eastAsia="Times New Roman" w:cs="Times New Roman"/>
        </w:rPr>
        <w:t>Postsecondary, Associate and Bachelor’s degree</w:t>
      </w:r>
      <w:r w:rsidR="00862334">
        <w:rPr>
          <w:rFonts w:eastAsia="Times New Roman" w:cs="Times New Roman"/>
        </w:rPr>
        <w:t xml:space="preserve"> </w:t>
      </w:r>
      <w:r w:rsidR="00C422B6" w:rsidRPr="00D1100E">
        <w:rPr>
          <w:rFonts w:eastAsia="Times New Roman" w:cs="Times New Roman"/>
        </w:rPr>
        <w:t>levels</w:t>
      </w:r>
      <w:r w:rsidR="0035348A" w:rsidRPr="00D1100E">
        <w:rPr>
          <w:rFonts w:eastAsia="Times New Roman" w:cs="Times New Roman"/>
        </w:rPr>
        <w:t xml:space="preserve"> in 2015</w:t>
      </w:r>
      <w:r w:rsidR="00717B98">
        <w:rPr>
          <w:rFonts w:eastAsia="Times New Roman" w:cs="Times New Roman"/>
        </w:rPr>
        <w:t xml:space="preserve">, </w:t>
      </w:r>
      <w:r w:rsidR="00ED748E" w:rsidRPr="00D1100E">
        <w:rPr>
          <w:rFonts w:eastAsia="Times New Roman" w:cs="Times New Roman"/>
        </w:rPr>
        <w:t>507</w:t>
      </w:r>
      <w:r w:rsidR="006B3F76" w:rsidRPr="00D1100E">
        <w:rPr>
          <w:rFonts w:eastAsia="Times New Roman" w:cs="Times New Roman"/>
        </w:rPr>
        <w:t>,</w:t>
      </w:r>
      <w:r w:rsidR="00ED748E" w:rsidRPr="00D1100E">
        <w:rPr>
          <w:rFonts w:eastAsia="Times New Roman" w:cs="Times New Roman"/>
        </w:rPr>
        <w:t>3211</w:t>
      </w:r>
      <w:r w:rsidR="00C422B6" w:rsidRPr="00D1100E">
        <w:rPr>
          <w:rFonts w:eastAsia="Times New Roman" w:cs="Times New Roman"/>
        </w:rPr>
        <w:t xml:space="preserve"> </w:t>
      </w:r>
      <w:r w:rsidR="005F1FD3" w:rsidRPr="00D1100E">
        <w:rPr>
          <w:rFonts w:eastAsia="Times New Roman" w:cs="Times New Roman"/>
        </w:rPr>
        <w:t>employees</w:t>
      </w:r>
      <w:r w:rsidR="00717B98">
        <w:rPr>
          <w:rFonts w:eastAsia="Times New Roman" w:cs="Times New Roman"/>
        </w:rPr>
        <w:t xml:space="preserve"> were represented</w:t>
      </w:r>
      <w:r w:rsidR="005F1FD3" w:rsidRPr="00D1100E">
        <w:rPr>
          <w:rFonts w:eastAsia="Times New Roman" w:cs="Times New Roman"/>
        </w:rPr>
        <w:t>.</w:t>
      </w:r>
      <w:r w:rsidR="00C422B6" w:rsidRPr="00D1100E">
        <w:rPr>
          <w:rFonts w:eastAsia="Times New Roman" w:cs="Times New Roman"/>
        </w:rPr>
        <w:t xml:space="preserve"> As projected by the Department of Economic Opportunity</w:t>
      </w:r>
      <w:r w:rsidR="008C6A2E" w:rsidRPr="00D1100E">
        <w:rPr>
          <w:rFonts w:eastAsia="Times New Roman" w:cs="Times New Roman"/>
        </w:rPr>
        <w:t xml:space="preserve"> (DEO)</w:t>
      </w:r>
      <w:r w:rsidR="00C422B6" w:rsidRPr="00D1100E">
        <w:rPr>
          <w:rFonts w:eastAsia="Times New Roman" w:cs="Times New Roman"/>
        </w:rPr>
        <w:t xml:space="preserve">, this number will increase to </w:t>
      </w:r>
      <w:r w:rsidR="00ED748E" w:rsidRPr="00D1100E">
        <w:rPr>
          <w:rFonts w:eastAsia="Times New Roman" w:cs="Times New Roman"/>
        </w:rPr>
        <w:t>591,981</w:t>
      </w:r>
      <w:r w:rsidR="006B3F76" w:rsidRPr="00D1100E">
        <w:rPr>
          <w:rFonts w:eastAsia="Times New Roman" w:cs="Times New Roman"/>
        </w:rPr>
        <w:t xml:space="preserve"> </w:t>
      </w:r>
      <w:r w:rsidR="00C422B6" w:rsidRPr="00D1100E">
        <w:rPr>
          <w:rFonts w:eastAsia="Times New Roman" w:cs="Times New Roman"/>
        </w:rPr>
        <w:t>employees, in 2023.</w:t>
      </w:r>
      <w:r w:rsidR="00184252" w:rsidRPr="00D1100E">
        <w:rPr>
          <w:rStyle w:val="FootnoteReference"/>
          <w:rFonts w:eastAsia="Times New Roman" w:cs="Times New Roman"/>
        </w:rPr>
        <w:footnoteReference w:id="31"/>
      </w:r>
      <w:r w:rsidR="00FE6C9C" w:rsidRPr="00D1100E">
        <w:rPr>
          <w:rFonts w:eastAsia="Times New Roman" w:cs="Times New Roman"/>
        </w:rPr>
        <w:t xml:space="preserve"> </w:t>
      </w:r>
      <w:r w:rsidR="00184252" w:rsidRPr="00D1100E">
        <w:rPr>
          <w:rFonts w:eastAsia="Times New Roman" w:cs="Times New Roman"/>
        </w:rPr>
        <w:t xml:space="preserve">The </w:t>
      </w:r>
      <w:r w:rsidR="00184252" w:rsidRPr="00D1100E">
        <w:rPr>
          <w:rFonts w:eastAsia="Times New Roman" w:cs="Times New Roman"/>
          <w:bCs/>
        </w:rPr>
        <w:t>projected average annual job openings</w:t>
      </w:r>
      <w:r w:rsidR="00263414" w:rsidRPr="00D1100E">
        <w:rPr>
          <w:rFonts w:eastAsia="Times New Roman" w:cs="Times New Roman"/>
          <w:bCs/>
        </w:rPr>
        <w:t xml:space="preserve"> </w:t>
      </w:r>
      <w:r w:rsidR="00717B98">
        <w:rPr>
          <w:rFonts w:eastAsia="Times New Roman" w:cs="Times New Roman"/>
          <w:bCs/>
        </w:rPr>
        <w:t>(to year 2023),</w:t>
      </w:r>
      <w:r w:rsidR="00184252" w:rsidRPr="00D1100E">
        <w:rPr>
          <w:rFonts w:eastAsia="Times New Roman" w:cs="Times New Roman"/>
          <w:bCs/>
        </w:rPr>
        <w:t xml:space="preserve"> including growth and replacement, are expected to be in the order of </w:t>
      </w:r>
      <w:r w:rsidR="00ED748E" w:rsidRPr="00D1100E">
        <w:rPr>
          <w:rFonts w:eastAsia="Times New Roman" w:cs="Times New Roman"/>
          <w:bCs/>
        </w:rPr>
        <w:t>20</w:t>
      </w:r>
      <w:r w:rsidR="00184252" w:rsidRPr="00D1100E">
        <w:rPr>
          <w:rFonts w:eastAsia="Times New Roman" w:cs="Times New Roman"/>
          <w:bCs/>
        </w:rPr>
        <w:t>,</w:t>
      </w:r>
      <w:r w:rsidR="00ED748E" w:rsidRPr="00D1100E">
        <w:rPr>
          <w:rFonts w:eastAsia="Times New Roman" w:cs="Times New Roman"/>
          <w:bCs/>
        </w:rPr>
        <w:t>574</w:t>
      </w:r>
      <w:r w:rsidR="0035348A" w:rsidRPr="00D1100E">
        <w:rPr>
          <w:rFonts w:eastAsia="Times New Roman" w:cs="Times New Roman"/>
          <w:bCs/>
        </w:rPr>
        <w:t xml:space="preserve"> in the </w:t>
      </w:r>
      <w:r w:rsidR="00ED748E" w:rsidRPr="00D1100E">
        <w:rPr>
          <w:rFonts w:eastAsiaTheme="minorEastAsia"/>
          <w:lang w:eastAsia="ko-KR"/>
        </w:rPr>
        <w:t>Valencia College</w:t>
      </w:r>
      <w:r w:rsidR="00ED748E" w:rsidRPr="00D1100E">
        <w:rPr>
          <w:rFonts w:cs="Arial"/>
        </w:rPr>
        <w:t xml:space="preserve"> </w:t>
      </w:r>
      <w:r w:rsidR="00834F40">
        <w:rPr>
          <w:rFonts w:eastAsia="Times New Roman" w:cs="Times New Roman"/>
          <w:bCs/>
        </w:rPr>
        <w:t>area</w:t>
      </w:r>
      <w:r w:rsidR="00184252" w:rsidRPr="00D1100E">
        <w:rPr>
          <w:rFonts w:eastAsia="Times New Roman" w:cs="Times New Roman"/>
          <w:bCs/>
        </w:rPr>
        <w:t>.</w:t>
      </w:r>
      <w:r w:rsidR="00184252" w:rsidRPr="00D1100E">
        <w:t xml:space="preserve"> </w:t>
      </w:r>
      <w:r w:rsidR="00C422B6" w:rsidRPr="00D1100E">
        <w:t xml:space="preserve">The larger </w:t>
      </w:r>
      <w:r w:rsidR="00184252" w:rsidRPr="00D1100E">
        <w:t xml:space="preserve">average annual </w:t>
      </w:r>
      <w:r w:rsidR="00C422B6" w:rsidRPr="00D1100E">
        <w:t xml:space="preserve">employment </w:t>
      </w:r>
      <w:r w:rsidR="0035348A" w:rsidRPr="00D1100E">
        <w:t xml:space="preserve">demand, or </w:t>
      </w:r>
      <w:r w:rsidR="00C422B6" w:rsidRPr="00D1100E">
        <w:t>needs</w:t>
      </w:r>
      <w:r w:rsidR="0035348A" w:rsidRPr="00D1100E">
        <w:t>,</w:t>
      </w:r>
      <w:r w:rsidR="00C422B6" w:rsidRPr="00D1100E">
        <w:t xml:space="preserve"> by occupation (SOC</w:t>
      </w:r>
      <w:r w:rsidR="00FE6C9C" w:rsidRPr="00D1100E">
        <w:t xml:space="preserve"> code</w:t>
      </w:r>
      <w:r w:rsidR="00C422B6" w:rsidRPr="00D1100E">
        <w:t>)</w:t>
      </w:r>
      <w:r w:rsidR="00184252" w:rsidRPr="00D1100E">
        <w:t xml:space="preserve">, </w:t>
      </w:r>
      <w:r w:rsidR="00C422B6" w:rsidRPr="00D1100E">
        <w:t xml:space="preserve">are </w:t>
      </w:r>
      <w:r w:rsidR="00FE6C9C" w:rsidRPr="00D1100E">
        <w:t xml:space="preserve">expected to be </w:t>
      </w:r>
      <w:r w:rsidR="00C422B6" w:rsidRPr="00D1100E">
        <w:t xml:space="preserve">in </w:t>
      </w:r>
      <w:r w:rsidR="005E6CB9" w:rsidRPr="00D1100E">
        <w:t>Office and Administrative Support (SOC 43), Business and Financial Operations (SOC 13), and Healthcare Practitioners and Technical (SOC 29)</w:t>
      </w:r>
      <w:r w:rsidR="00ED748E" w:rsidRPr="00D1100E">
        <w:t>. In addition, several other occupations such as Sales and Related (SOC 41), Management (SOC 11), Installation, Maintenance, and Repair (SOC 49) top the list in employment demand.</w:t>
      </w:r>
    </w:p>
    <w:p w14:paraId="5E94B2F0" w14:textId="089B9FCC" w:rsidR="00834F40" w:rsidRPr="00F06B4A" w:rsidRDefault="00D9379B" w:rsidP="005057FF">
      <w:pPr>
        <w:spacing w:before="100" w:beforeAutospacing="1" w:after="100" w:afterAutospacing="1" w:line="360" w:lineRule="auto"/>
        <w:jc w:val="both"/>
        <w:rPr>
          <w:rFonts w:eastAsia="Times New Roman" w:cs="Times New Roman"/>
          <w:color w:val="000000"/>
        </w:rPr>
      </w:pPr>
      <w:r w:rsidRPr="00D1100E">
        <w:t>I</w:t>
      </w:r>
      <w:r w:rsidR="00972795" w:rsidRPr="00D1100E">
        <w:t>n a</w:t>
      </w:r>
      <w:r w:rsidR="00FE6C9C" w:rsidRPr="00D1100E">
        <w:t xml:space="preserve">pplying the SOC-CIP crosswalk </w:t>
      </w:r>
      <w:r w:rsidR="00972795" w:rsidRPr="00D1100E">
        <w:t xml:space="preserve">to the expected average annual demand of </w:t>
      </w:r>
      <w:r w:rsidR="00ED748E" w:rsidRPr="00D1100E">
        <w:rPr>
          <w:rFonts w:cs="Arial"/>
        </w:rPr>
        <w:t xml:space="preserve">20,574 </w:t>
      </w:r>
      <w:r w:rsidR="00FE6C9C" w:rsidRPr="00D1100E">
        <w:rPr>
          <w:rFonts w:eastAsia="Times New Roman" w:cs="Times New Roman"/>
        </w:rPr>
        <w:t>employees</w:t>
      </w:r>
      <w:r w:rsidR="00972795" w:rsidRPr="00D1100E">
        <w:rPr>
          <w:rFonts w:eastAsia="Times New Roman" w:cs="Times New Roman"/>
        </w:rPr>
        <w:t xml:space="preserve">, it </w:t>
      </w:r>
      <w:r w:rsidR="00F262FD">
        <w:rPr>
          <w:rFonts w:eastAsia="Times New Roman" w:cs="Times New Roman"/>
        </w:rPr>
        <w:t>i</w:t>
      </w:r>
      <w:r w:rsidR="00BE3637" w:rsidRPr="00D1100E">
        <w:rPr>
          <w:rFonts w:eastAsia="Times New Roman" w:cs="Times New Roman"/>
        </w:rPr>
        <w:t>s</w:t>
      </w:r>
      <w:r w:rsidR="00FE6C9C" w:rsidRPr="00D1100E">
        <w:rPr>
          <w:rFonts w:eastAsia="Times New Roman" w:cs="Times New Roman"/>
        </w:rPr>
        <w:t xml:space="preserve"> </w:t>
      </w:r>
      <w:r w:rsidR="00972795" w:rsidRPr="00D1100E">
        <w:rPr>
          <w:rFonts w:eastAsia="Times New Roman" w:cs="Times New Roman"/>
        </w:rPr>
        <w:t xml:space="preserve">noted that only </w:t>
      </w:r>
      <w:r w:rsidR="00ED748E" w:rsidRPr="00D1100E">
        <w:rPr>
          <w:rFonts w:cs="Arial"/>
        </w:rPr>
        <w:t>17,914</w:t>
      </w:r>
      <w:r w:rsidR="00BE3637" w:rsidRPr="00D1100E">
        <w:rPr>
          <w:rFonts w:cs="Arial"/>
        </w:rPr>
        <w:t>,</w:t>
      </w:r>
      <w:r w:rsidR="00972795" w:rsidRPr="00D1100E">
        <w:rPr>
          <w:rFonts w:cs="Arial"/>
        </w:rPr>
        <w:t xml:space="preserve"> or </w:t>
      </w:r>
      <w:r w:rsidR="00ED748E" w:rsidRPr="00D1100E">
        <w:rPr>
          <w:rFonts w:cs="Arial"/>
        </w:rPr>
        <w:t xml:space="preserve">87.1 </w:t>
      </w:r>
      <w:r w:rsidR="00972795" w:rsidRPr="00D1100E">
        <w:rPr>
          <w:rFonts w:cs="Arial"/>
        </w:rPr>
        <w:t xml:space="preserve">percent </w:t>
      </w:r>
      <w:r w:rsidR="00BE3637" w:rsidRPr="00D1100E">
        <w:rPr>
          <w:rFonts w:cs="Arial"/>
        </w:rPr>
        <w:t xml:space="preserve">of the total employees, </w:t>
      </w:r>
      <w:r w:rsidR="00972795" w:rsidRPr="00D1100E">
        <w:rPr>
          <w:rFonts w:cs="Arial"/>
        </w:rPr>
        <w:t>could be matched with a CIP</w:t>
      </w:r>
      <w:r w:rsidR="00BE3637" w:rsidRPr="00D1100E">
        <w:rPr>
          <w:rFonts w:cs="Arial"/>
        </w:rPr>
        <w:t xml:space="preserve"> code</w:t>
      </w:r>
      <w:r w:rsidR="00972795" w:rsidRPr="00D1100E">
        <w:rPr>
          <w:rFonts w:cs="Arial"/>
        </w:rPr>
        <w:t xml:space="preserve">. </w:t>
      </w:r>
      <w:r w:rsidR="008563D9" w:rsidRPr="00D1100E">
        <w:rPr>
          <w:rFonts w:cs="Arial"/>
        </w:rPr>
        <w:t xml:space="preserve">Based on the </w:t>
      </w:r>
      <w:r w:rsidR="00BE3637" w:rsidRPr="00D1100E">
        <w:rPr>
          <w:rFonts w:cs="Arial"/>
        </w:rPr>
        <w:t xml:space="preserve">SOC-CIP </w:t>
      </w:r>
      <w:r w:rsidR="008563D9" w:rsidRPr="00D1100E">
        <w:rPr>
          <w:rFonts w:cs="Arial"/>
        </w:rPr>
        <w:t xml:space="preserve">crosswalk, </w:t>
      </w:r>
      <w:r w:rsidR="00BE3637" w:rsidRPr="00D1100E">
        <w:rPr>
          <w:rFonts w:cs="Arial"/>
        </w:rPr>
        <w:t xml:space="preserve">one can </w:t>
      </w:r>
      <w:r w:rsidR="00263414" w:rsidRPr="00D1100E">
        <w:rPr>
          <w:rFonts w:cs="Arial"/>
        </w:rPr>
        <w:t>observe that</w:t>
      </w:r>
      <w:r w:rsidR="00972795" w:rsidRPr="00D1100E">
        <w:rPr>
          <w:rFonts w:cs="Arial"/>
        </w:rPr>
        <w:t xml:space="preserve"> the average graduate student supply </w:t>
      </w:r>
      <w:r w:rsidR="00ED748E" w:rsidRPr="00D1100E">
        <w:rPr>
          <w:rFonts w:eastAsiaTheme="minorEastAsia"/>
          <w:lang w:eastAsia="ko-KR"/>
        </w:rPr>
        <w:t>Valencia College</w:t>
      </w:r>
      <w:r w:rsidR="00972795" w:rsidRPr="00D1100E">
        <w:rPr>
          <w:rFonts w:cs="Arial"/>
        </w:rPr>
        <w:t xml:space="preserve"> </w:t>
      </w:r>
      <w:r w:rsidR="00717B98">
        <w:rPr>
          <w:rFonts w:cs="Arial"/>
        </w:rPr>
        <w:t xml:space="preserve">to its </w:t>
      </w:r>
      <w:r w:rsidR="008563D9" w:rsidRPr="00D1100E">
        <w:rPr>
          <w:rFonts w:cs="Arial"/>
        </w:rPr>
        <w:t xml:space="preserve">area </w:t>
      </w:r>
      <w:r w:rsidR="00972795" w:rsidRPr="00D1100E">
        <w:rPr>
          <w:rFonts w:cs="Arial"/>
        </w:rPr>
        <w:t xml:space="preserve">(over </w:t>
      </w:r>
      <w:r w:rsidR="00BE3637" w:rsidRPr="00D1100E">
        <w:rPr>
          <w:rFonts w:cs="Arial"/>
        </w:rPr>
        <w:t xml:space="preserve">the </w:t>
      </w:r>
      <w:r w:rsidR="00972795" w:rsidRPr="00D1100E">
        <w:rPr>
          <w:rFonts w:cs="Arial"/>
        </w:rPr>
        <w:t>three pr</w:t>
      </w:r>
      <w:r w:rsidR="00BE3637" w:rsidRPr="00D1100E">
        <w:rPr>
          <w:rFonts w:cs="Arial"/>
        </w:rPr>
        <w:t>evious</w:t>
      </w:r>
      <w:r w:rsidR="005F1FD3" w:rsidRPr="00D1100E">
        <w:rPr>
          <w:rFonts w:cs="Arial"/>
        </w:rPr>
        <w:t xml:space="preserve"> </w:t>
      </w:r>
      <w:r w:rsidR="00972795" w:rsidRPr="00D1100E">
        <w:rPr>
          <w:rFonts w:cs="Arial"/>
        </w:rPr>
        <w:t>years</w:t>
      </w:r>
      <w:r w:rsidR="00717B98" w:rsidRPr="004D0C3D">
        <w:rPr>
          <w:rFonts w:cs="Arial"/>
          <w:vertAlign w:val="superscript"/>
        </w:rPr>
        <w:footnoteReference w:id="32"/>
      </w:r>
      <w:r w:rsidR="00972795" w:rsidRPr="00D1100E">
        <w:rPr>
          <w:rFonts w:cs="Arial"/>
        </w:rPr>
        <w:t xml:space="preserve">) </w:t>
      </w:r>
      <w:r w:rsidR="008563D9" w:rsidRPr="00D1100E">
        <w:rPr>
          <w:rFonts w:cs="Arial"/>
        </w:rPr>
        <w:t xml:space="preserve">is </w:t>
      </w:r>
      <w:r w:rsidR="00ED748E" w:rsidRPr="00D1100E">
        <w:rPr>
          <w:rFonts w:cs="Arial"/>
        </w:rPr>
        <w:t>11</w:t>
      </w:r>
      <w:r w:rsidR="0069414D" w:rsidRPr="00D1100E">
        <w:rPr>
          <w:rFonts w:cs="Arial"/>
        </w:rPr>
        <w:t>,</w:t>
      </w:r>
      <w:r w:rsidR="00ED748E" w:rsidRPr="00D1100E">
        <w:rPr>
          <w:rFonts w:cs="Arial"/>
        </w:rPr>
        <w:t>806</w:t>
      </w:r>
      <w:r w:rsidR="00972795" w:rsidRPr="00D1100E">
        <w:rPr>
          <w:rFonts w:cs="Arial"/>
        </w:rPr>
        <w:t xml:space="preserve"> as opposed to the matched need of </w:t>
      </w:r>
      <w:r w:rsidR="00ED748E" w:rsidRPr="00D1100E">
        <w:rPr>
          <w:rFonts w:cs="Arial"/>
        </w:rPr>
        <w:t>17,914</w:t>
      </w:r>
      <w:r w:rsidR="009F3927" w:rsidRPr="00D1100E">
        <w:rPr>
          <w:rFonts w:cs="Arial"/>
        </w:rPr>
        <w:t>,</w:t>
      </w:r>
      <w:r w:rsidR="008563D9" w:rsidRPr="00D1100E">
        <w:rPr>
          <w:rStyle w:val="FootnoteReference"/>
          <w:rFonts w:cs="Arial"/>
        </w:rPr>
        <w:footnoteReference w:id="33"/>
      </w:r>
      <w:r w:rsidR="00972795" w:rsidRPr="00D1100E">
        <w:rPr>
          <w:rFonts w:cs="Arial"/>
        </w:rPr>
        <w:t xml:space="preserve"> </w:t>
      </w:r>
      <w:r w:rsidR="00263414" w:rsidRPr="00D1100E">
        <w:rPr>
          <w:rFonts w:cs="Arial"/>
        </w:rPr>
        <w:t xml:space="preserve">leaving an assignable </w:t>
      </w:r>
      <w:r w:rsidR="00717B98">
        <w:rPr>
          <w:rFonts w:cs="Arial"/>
        </w:rPr>
        <w:t>gap, or shortage,</w:t>
      </w:r>
      <w:r w:rsidR="009F3927" w:rsidRPr="00D1100E">
        <w:rPr>
          <w:rFonts w:cs="Arial"/>
        </w:rPr>
        <w:t xml:space="preserve"> </w:t>
      </w:r>
      <w:r w:rsidR="00263414" w:rsidRPr="00D1100E">
        <w:rPr>
          <w:rFonts w:cs="Arial"/>
        </w:rPr>
        <w:t xml:space="preserve">of </w:t>
      </w:r>
      <w:r w:rsidR="00ED748E" w:rsidRPr="00D1100E">
        <w:rPr>
          <w:rFonts w:cs="Arial"/>
        </w:rPr>
        <w:t>6</w:t>
      </w:r>
      <w:r w:rsidR="0069414D" w:rsidRPr="00D1100E">
        <w:rPr>
          <w:rFonts w:cs="Arial"/>
        </w:rPr>
        <w:t>,1</w:t>
      </w:r>
      <w:r w:rsidR="00ED748E" w:rsidRPr="00D1100E">
        <w:rPr>
          <w:rFonts w:cs="Arial"/>
        </w:rPr>
        <w:t>08</w:t>
      </w:r>
      <w:r w:rsidR="009F3927" w:rsidRPr="00D1100E">
        <w:rPr>
          <w:rFonts w:cs="Arial"/>
        </w:rPr>
        <w:t xml:space="preserve"> </w:t>
      </w:r>
      <w:r w:rsidR="00717B98">
        <w:rPr>
          <w:rFonts w:cs="Arial"/>
        </w:rPr>
        <w:t>on an annual basis.</w:t>
      </w:r>
      <w:r w:rsidR="00263414" w:rsidRPr="00D1100E">
        <w:rPr>
          <w:rFonts w:cs="Arial"/>
        </w:rPr>
        <w:t xml:space="preserve"> </w:t>
      </w:r>
      <w:r w:rsidR="00972795" w:rsidRPr="00D1100E">
        <w:rPr>
          <w:rFonts w:cs="Arial"/>
        </w:rPr>
        <w:t xml:space="preserve">The </w:t>
      </w:r>
      <w:r w:rsidR="00834F40">
        <w:rPr>
          <w:rFonts w:cs="Arial"/>
        </w:rPr>
        <w:t>largest</w:t>
      </w:r>
      <w:r w:rsidR="009F3927" w:rsidRPr="00D1100E">
        <w:rPr>
          <w:rFonts w:cs="Arial"/>
        </w:rPr>
        <w:t xml:space="preserve"> difference</w:t>
      </w:r>
      <w:r w:rsidR="0099564A" w:rsidRPr="00D1100E">
        <w:rPr>
          <w:rFonts w:cs="Arial"/>
        </w:rPr>
        <w:t xml:space="preserve">, or </w:t>
      </w:r>
      <w:r w:rsidR="00834F40">
        <w:rPr>
          <w:rFonts w:cs="Arial"/>
        </w:rPr>
        <w:t>gap</w:t>
      </w:r>
      <w:r w:rsidR="009F3927" w:rsidRPr="00D1100E">
        <w:rPr>
          <w:rFonts w:cs="Arial"/>
        </w:rPr>
        <w:t>, occurs</w:t>
      </w:r>
      <w:r w:rsidR="00972795" w:rsidRPr="00D1100E">
        <w:rPr>
          <w:rFonts w:cs="Arial"/>
        </w:rPr>
        <w:t xml:space="preserve"> in the </w:t>
      </w:r>
      <w:r w:rsidR="0099564A" w:rsidRPr="00D1100E">
        <w:rPr>
          <w:rFonts w:eastAsia="Times New Roman" w:cs="Times New Roman"/>
        </w:rPr>
        <w:t>current program offerings</w:t>
      </w:r>
      <w:r w:rsidR="0099564A" w:rsidRPr="00D1100E">
        <w:rPr>
          <w:rFonts w:cs="Arial"/>
        </w:rPr>
        <w:t xml:space="preserve"> </w:t>
      </w:r>
      <w:r w:rsidR="00972795" w:rsidRPr="00D1100E">
        <w:rPr>
          <w:rFonts w:cs="Arial"/>
        </w:rPr>
        <w:t xml:space="preserve">main category </w:t>
      </w:r>
      <w:r w:rsidR="00972795" w:rsidRPr="00D1100E">
        <w:rPr>
          <w:rFonts w:eastAsia="Times New Roman" w:cs="Times New Roman"/>
        </w:rPr>
        <w:t>Business, Management, Marketing, and Related Support Services (CIP 52)</w:t>
      </w:r>
      <w:r w:rsidR="008563D9" w:rsidRPr="00D1100E">
        <w:rPr>
          <w:rFonts w:eastAsia="Times New Roman" w:cs="Times New Roman"/>
        </w:rPr>
        <w:t xml:space="preserve">, </w:t>
      </w:r>
      <w:r w:rsidR="0099564A" w:rsidRPr="00D1100E">
        <w:rPr>
          <w:rFonts w:eastAsia="Times New Roman" w:cs="Times New Roman"/>
        </w:rPr>
        <w:t xml:space="preserve">and most notably </w:t>
      </w:r>
      <w:r w:rsidR="009F3927" w:rsidRPr="00D1100E">
        <w:rPr>
          <w:rFonts w:eastAsia="Times New Roman" w:cs="Times New Roman"/>
        </w:rPr>
        <w:t>in the</w:t>
      </w:r>
      <w:r w:rsidR="008563D9" w:rsidRPr="00D1100E">
        <w:rPr>
          <w:rFonts w:eastAsia="Times New Roman" w:cs="Times New Roman"/>
        </w:rPr>
        <w:t xml:space="preserve"> subcategories </w:t>
      </w:r>
      <w:r w:rsidR="005057FF" w:rsidRPr="00D1100E">
        <w:rPr>
          <w:rFonts w:eastAsia="Times New Roman" w:cs="Times New Roman"/>
        </w:rPr>
        <w:t>Entrepreneurship/Entrepreneurial Studies (CIP 52.0701), Accounting Technology/Technician and Bookkeeping (CIP 52.0302), and Business Administration and Management, General (CIP 52.0201), at least according to presently offered programs</w:t>
      </w:r>
      <w:r w:rsidR="00DF24B1" w:rsidRPr="00D1100E">
        <w:rPr>
          <w:rFonts w:eastAsia="Times New Roman" w:cs="Times New Roman"/>
        </w:rPr>
        <w:t xml:space="preserve">. If examined from the all program distribution </w:t>
      </w:r>
      <w:r w:rsidR="0069414D" w:rsidRPr="00D1100E">
        <w:rPr>
          <w:rFonts w:eastAsia="Times New Roman" w:cs="Times New Roman"/>
        </w:rPr>
        <w:t>(fi</w:t>
      </w:r>
      <w:r w:rsidR="00C15905">
        <w:rPr>
          <w:rFonts w:eastAsia="Times New Roman" w:cs="Times New Roman"/>
        </w:rPr>
        <w:t>fth column) perspective (Table 7</w:t>
      </w:r>
      <w:r w:rsidR="0069414D" w:rsidRPr="00D1100E">
        <w:rPr>
          <w:rFonts w:eastAsia="Times New Roman" w:cs="Times New Roman"/>
        </w:rPr>
        <w:t>, in Appendix 1)</w:t>
      </w:r>
      <w:r w:rsidR="00ED748E" w:rsidRPr="00D1100E">
        <w:rPr>
          <w:rFonts w:eastAsia="Times New Roman" w:cs="Times New Roman"/>
        </w:rPr>
        <w:t xml:space="preserve">, </w:t>
      </w:r>
      <w:r w:rsidR="005057FF" w:rsidRPr="00D1100E">
        <w:rPr>
          <w:rFonts w:eastAsia="Times New Roman" w:cs="Times New Roman"/>
        </w:rPr>
        <w:t xml:space="preserve">the top four are: Business, Management, Marketing, and Related Support Services, Other (CIP 52.9999), Receptionist (CIP 52.0406) and Customer Service Support/Call Center/ Teleservice Operation (CIP 52.52.0411), as well as Business/Commerce, General (CIP 52.0101). The second </w:t>
      </w:r>
      <w:r w:rsidR="00834F40">
        <w:rPr>
          <w:rFonts w:eastAsia="Times New Roman" w:cs="Times New Roman"/>
        </w:rPr>
        <w:t xml:space="preserve">largest gap, or </w:t>
      </w:r>
      <w:r w:rsidR="005057FF" w:rsidRPr="00D1100E">
        <w:rPr>
          <w:rFonts w:eastAsia="Times New Roman" w:cs="Times New Roman"/>
        </w:rPr>
        <w:t>deficit</w:t>
      </w:r>
      <w:r w:rsidR="00834F40">
        <w:rPr>
          <w:rFonts w:eastAsia="Times New Roman" w:cs="Times New Roman"/>
        </w:rPr>
        <w:t>,</w:t>
      </w:r>
      <w:r w:rsidR="005057FF" w:rsidRPr="00D1100E">
        <w:rPr>
          <w:rFonts w:eastAsia="Times New Roman" w:cs="Times New Roman"/>
        </w:rPr>
        <w:t xml:space="preserve"> occurs at Personal and Culinary Services (CIP 12); in particular, Culinary Arts/Chef Training (CIP 12.0503). Further it is noted that in the all program distribution, there is an additional group of capacities in need of employment, namely; Education (CIP 13), with a total of 2,572 out of 6,108 employees needed. Given the near discrete distribution it is impossible to discern a specialty within this need. Clearly in oversupply, at least according to Table 5, is the number of students graduating in </w:t>
      </w:r>
      <w:r w:rsidR="00834F40" w:rsidRPr="00717B98">
        <w:rPr>
          <w:rFonts w:eastAsia="Times New Roman" w:cs="Times New Roman"/>
          <w:color w:val="000000"/>
        </w:rPr>
        <w:t>Computer and Information Sciences and Support Services</w:t>
      </w:r>
      <w:r w:rsidR="00834F40">
        <w:rPr>
          <w:rFonts w:eastAsia="Times New Roman" w:cs="Times New Roman"/>
          <w:color w:val="000000"/>
        </w:rPr>
        <w:t xml:space="preserve"> (CIP 11).</w:t>
      </w:r>
    </w:p>
    <w:p w14:paraId="223F772E" w14:textId="1FB62323" w:rsidR="0032799F" w:rsidRPr="00D1100E" w:rsidRDefault="00834F40" w:rsidP="00834F40">
      <w:pPr>
        <w:spacing w:after="0" w:line="360" w:lineRule="auto"/>
        <w:contextualSpacing/>
        <w:jc w:val="both"/>
        <w:rPr>
          <w:rFonts w:eastAsia="Times New Roman" w:cs="Times New Roman"/>
          <w:color w:val="C00000"/>
        </w:rPr>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D171E9" w:rsidRPr="00D1100E">
        <w:t xml:space="preserve">The </w:t>
      </w:r>
      <w:r w:rsidR="00715D4F" w:rsidRPr="00D1100E">
        <w:t xml:space="preserve">state college IR/IE office </w:t>
      </w:r>
      <w:r w:rsidR="00D171E9" w:rsidRPr="00D1100E">
        <w:t xml:space="preserve">survey </w:t>
      </w:r>
      <w:r w:rsidR="00715D4F" w:rsidRPr="00D1100E">
        <w:t xml:space="preserve">results </w:t>
      </w:r>
      <w:r w:rsidR="00D171E9" w:rsidRPr="00D1100E">
        <w:t xml:space="preserve">reveal that </w:t>
      </w:r>
      <w:r w:rsidR="003274B9" w:rsidRPr="00D1100E">
        <w:t xml:space="preserve">some new programs </w:t>
      </w:r>
      <w:r w:rsidR="00715D4F" w:rsidRPr="00D1100E">
        <w:t xml:space="preserve">will be </w:t>
      </w:r>
      <w:r w:rsidR="003274B9" w:rsidRPr="00D1100E">
        <w:t xml:space="preserve">added to the curriculum of </w:t>
      </w:r>
      <w:r w:rsidR="00EF76A1" w:rsidRPr="00D1100E">
        <w:rPr>
          <w:rFonts w:eastAsiaTheme="minorEastAsia"/>
          <w:lang w:eastAsia="ko-KR"/>
        </w:rPr>
        <w:t>Valencia College</w:t>
      </w:r>
      <w:r w:rsidR="00E26E05" w:rsidRPr="00D1100E">
        <w:rPr>
          <w:rFonts w:eastAsiaTheme="minorEastAsia"/>
          <w:lang w:eastAsia="ko-KR"/>
        </w:rPr>
        <w:t xml:space="preserve">, </w:t>
      </w:r>
      <w:r w:rsidR="0032799F" w:rsidRPr="00D1100E">
        <w:rPr>
          <w:rFonts w:eastAsiaTheme="minorEastAsia"/>
          <w:lang w:eastAsia="ko-KR"/>
        </w:rPr>
        <w:t xml:space="preserve">of which a number fall into the broader </w:t>
      </w:r>
      <w:r w:rsidR="0032799F" w:rsidRPr="00D1100E">
        <w:rPr>
          <w:rFonts w:eastAsia="Times New Roman" w:cs="Times New Roman"/>
        </w:rPr>
        <w:t xml:space="preserve">Business, Management, Marketing, and Related Support Services (CIP 52) category, and even in the specific subcategory Entrepreneurship/ Entrepreneurial Studies (CIP 52.0701). The same holds for the colleges’ plans going forward. </w:t>
      </w:r>
      <w:r w:rsidR="0032799F" w:rsidRPr="00D1100E">
        <w:t>Graduate data from FETPIP</w:t>
      </w:r>
      <w:r w:rsidR="00641B58" w:rsidRPr="00D1100E">
        <w:t>,</w:t>
      </w:r>
      <w:r w:rsidR="0032799F" w:rsidRPr="00D1100E">
        <w:t xml:space="preserve"> </w:t>
      </w:r>
      <w:r w:rsidR="00641B58" w:rsidRPr="00D1100E">
        <w:t xml:space="preserve">as well as </w:t>
      </w:r>
      <w:r w:rsidR="0032799F" w:rsidRPr="00D1100E">
        <w:t>information from employers</w:t>
      </w:r>
      <w:r w:rsidR="00641B58" w:rsidRPr="00D1100E">
        <w:t>,</w:t>
      </w:r>
      <w:r w:rsidR="0032799F" w:rsidRPr="00D1100E">
        <w:t xml:space="preserve"> is used as part of the annual program review</w:t>
      </w:r>
      <w:r w:rsidR="00641B58" w:rsidRPr="00D1100E">
        <w:t>. Every A.S. Degree program has an Advisory Council which assists to ensure programs are meeting the needs and demands of business and industry. Data gathered for annual review include; # of Program Majors, # of Graduates &amp; Completers, Industry Certifications &amp; Licensure, Placement Rates &amp; Graduate Earnings, Enrollment &amp; Retention, Average Class Size, Faculty Ratio, Modality of Courses and Course Success.</w:t>
      </w:r>
    </w:p>
    <w:p w14:paraId="5547AC6E" w14:textId="77777777" w:rsidR="00D1100E" w:rsidRPr="00D1100E" w:rsidRDefault="00D1100E" w:rsidP="00D1100E">
      <w:pPr>
        <w:spacing w:after="0" w:line="240" w:lineRule="auto"/>
        <w:contextualSpacing/>
      </w:pPr>
    </w:p>
    <w:p w14:paraId="699DF437" w14:textId="5BEEF8E7" w:rsidR="00D1100E" w:rsidRPr="00D1100E" w:rsidRDefault="00641B58" w:rsidP="00D1100E">
      <w:pPr>
        <w:spacing w:after="0" w:line="360" w:lineRule="auto"/>
        <w:contextualSpacing/>
        <w:jc w:val="both"/>
      </w:pPr>
      <w:r w:rsidRPr="00D1100E">
        <w:t xml:space="preserve">Job placement resources are available through the Internship Office and College website. The </w:t>
      </w:r>
      <w:r w:rsidRPr="00D1100E">
        <w:rPr>
          <w:rFonts w:eastAsiaTheme="minorEastAsia"/>
          <w:lang w:eastAsia="ko-KR"/>
        </w:rPr>
        <w:t xml:space="preserve">Valencia College would like to see timely </w:t>
      </w:r>
      <w:r w:rsidRPr="00D1100E">
        <w:t xml:space="preserve">FETPIP data, review and reinstatement </w:t>
      </w:r>
      <w:r w:rsidR="00D1100E" w:rsidRPr="00D1100E">
        <w:t xml:space="preserve">of educational attainment for occupations needing an Associate or Bachelor's degree level of education, assignment of multiple SOC codes to each program, and more up-to-date and newer job titles included in the Labor Market Data. Every program at </w:t>
      </w:r>
      <w:r w:rsidR="00D1100E" w:rsidRPr="00D1100E">
        <w:rPr>
          <w:rFonts w:eastAsiaTheme="minorEastAsia"/>
          <w:lang w:eastAsia="ko-KR"/>
        </w:rPr>
        <w:t xml:space="preserve">Valencia College </w:t>
      </w:r>
      <w:r w:rsidR="00D1100E" w:rsidRPr="00D1100E">
        <w:t xml:space="preserve">has an Advisory Council, industry forums, round table discussions and individual meetings with employers and business &amp; industry partners in our community to address workforce needs and trends. Several industries/businesses have expressed a desire for greater collaboration, such as Hospitality &amp; Entertainment, Retail and Pharmaceutical, Manufacturing &amp; IT, </w:t>
      </w:r>
    </w:p>
    <w:p w14:paraId="4CBE1EEE" w14:textId="5514BC31" w:rsidR="00D1100E" w:rsidRDefault="00D1100E" w:rsidP="00D1100E">
      <w:pPr>
        <w:spacing w:after="0" w:line="360" w:lineRule="auto"/>
        <w:contextualSpacing/>
        <w:jc w:val="both"/>
      </w:pPr>
      <w:r w:rsidRPr="00D1100E">
        <w:t>Construction and Maintenance, Security, and Nursing</w:t>
      </w:r>
      <w:r w:rsidR="00834F40">
        <w:t>.</w:t>
      </w:r>
    </w:p>
    <w:p w14:paraId="7E0F8C04" w14:textId="1BEA1A3B" w:rsidR="00834F40" w:rsidRDefault="00834F40" w:rsidP="00D1100E">
      <w:pPr>
        <w:spacing w:after="0" w:line="360" w:lineRule="auto"/>
        <w:contextualSpacing/>
        <w:jc w:val="both"/>
      </w:pPr>
    </w:p>
    <w:p w14:paraId="537F83E3" w14:textId="2E4B7B6E" w:rsidR="00834F40" w:rsidRPr="00834F40" w:rsidRDefault="00834F40" w:rsidP="00834F40">
      <w:pPr>
        <w:spacing w:after="120" w:line="360" w:lineRule="auto"/>
        <w:jc w:val="both"/>
      </w:pPr>
      <w:r w:rsidRPr="00834F40">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834F40">
        <w:rPr>
          <w:vertAlign w:val="superscript"/>
        </w:rPr>
        <w:footnoteReference w:id="34"/>
      </w:r>
      <w:r w:rsidRPr="00834F40">
        <w:t xml:space="preserve"> </w:t>
      </w:r>
    </w:p>
    <w:p w14:paraId="5DF36C89" w14:textId="77777777" w:rsidR="00834F40" w:rsidRPr="00834F40" w:rsidRDefault="00834F40" w:rsidP="00834F40">
      <w:pPr>
        <w:spacing w:after="120"/>
        <w:jc w:val="both"/>
      </w:pPr>
    </w:p>
    <w:p w14:paraId="5E97B223" w14:textId="017F7962" w:rsidR="00834F40" w:rsidRPr="00C15905" w:rsidRDefault="00C15905" w:rsidP="00C15905">
      <w:pPr>
        <w:rPr>
          <w:b/>
        </w:rPr>
      </w:pPr>
      <w:bookmarkStart w:id="11" w:name="_Toc475952519"/>
      <w:r>
        <w:rPr>
          <w:b/>
        </w:rPr>
        <w:t>Table 6</w:t>
      </w:r>
      <w:r w:rsidR="00834F40" w:rsidRPr="00C15905">
        <w:rPr>
          <w:b/>
        </w:rPr>
        <w:t>. Summary of Economic Impacts, by Economic Activity, of the Florida College System</w:t>
      </w:r>
      <w:bookmarkEnd w:id="11"/>
    </w:p>
    <w:p w14:paraId="7C99D7E8" w14:textId="43CB29AA" w:rsidR="00834F40" w:rsidRPr="00834F40" w:rsidRDefault="00F06B4A" w:rsidP="00834F40">
      <w:pPr>
        <w:spacing w:after="0" w:line="240" w:lineRule="auto"/>
      </w:pPr>
      <w:r>
        <w:object w:dxaOrig="19204" w:dyaOrig="4435" w14:anchorId="0371E782">
          <v:shape id="_x0000_i1026" type="#_x0000_t75" style="width:470.35pt;height:170.2pt" o:ole="">
            <v:imagedata r:id="rId15" o:title=""/>
          </v:shape>
          <o:OLEObject Type="Embed" ProgID="Excel.Sheet.12" ShapeID="_x0000_i1026" DrawAspect="Content" ObjectID="_1550554163" r:id="rId28"/>
        </w:object>
      </w:r>
    </w:p>
    <w:p w14:paraId="34FCCE67" w14:textId="77777777" w:rsidR="00834F40" w:rsidRPr="00834F40" w:rsidRDefault="00834F40" w:rsidP="00834F40">
      <w:pPr>
        <w:spacing w:after="0"/>
        <w:rPr>
          <w:sz w:val="20"/>
          <w:szCs w:val="20"/>
        </w:rPr>
      </w:pPr>
      <w:r w:rsidRPr="00834F40">
        <w:rPr>
          <w:sz w:val="20"/>
          <w:szCs w:val="20"/>
        </w:rPr>
        <w:t>Values in 2016 dollars. Sources: FCS financial data for revenues and expenditures, and IMPLAN software state &amp; county data.</w:t>
      </w:r>
    </w:p>
    <w:p w14:paraId="61870747" w14:textId="00ACE24A" w:rsidR="00834F40" w:rsidRPr="00834F40" w:rsidRDefault="00834F40" w:rsidP="00834F40">
      <w:pPr>
        <w:spacing w:after="120" w:line="360" w:lineRule="auto"/>
        <w:jc w:val="both"/>
      </w:pPr>
    </w:p>
    <w:p w14:paraId="142F2209" w14:textId="51E0006A" w:rsidR="00834F40" w:rsidRPr="00834F40" w:rsidRDefault="00834F40" w:rsidP="00834F40">
      <w:pPr>
        <w:spacing w:after="0" w:line="360" w:lineRule="auto"/>
        <w:jc w:val="both"/>
      </w:pPr>
      <w:r w:rsidRPr="00834F40">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30-year period of employment. </w:t>
      </w:r>
    </w:p>
    <w:p w14:paraId="6F3974AE" w14:textId="77777777" w:rsidR="00834F40" w:rsidRPr="00834F40" w:rsidRDefault="00834F40" w:rsidP="00834F40">
      <w:pPr>
        <w:spacing w:after="0" w:line="360" w:lineRule="auto"/>
        <w:jc w:val="both"/>
        <w:rPr>
          <w:rFonts w:asciiTheme="majorHAnsi" w:hAnsiTheme="majorHAnsi"/>
          <w:b/>
          <w:color w:val="E36C0A" w:themeColor="accent6" w:themeShade="BF"/>
          <w:sz w:val="24"/>
          <w:szCs w:val="24"/>
        </w:rPr>
      </w:pPr>
    </w:p>
    <w:p w14:paraId="0A3E2702" w14:textId="77777777" w:rsidR="00834F40" w:rsidRPr="00834F40" w:rsidRDefault="00834F40" w:rsidP="00834F40">
      <w:pPr>
        <w:rPr>
          <w:rFonts w:asciiTheme="majorHAnsi" w:hAnsiTheme="majorHAnsi"/>
          <w:b/>
          <w:color w:val="E36C0A" w:themeColor="accent6" w:themeShade="BF"/>
          <w:sz w:val="24"/>
          <w:szCs w:val="24"/>
        </w:rPr>
      </w:pPr>
      <w:r w:rsidRPr="00834F40">
        <w:rPr>
          <w:rFonts w:asciiTheme="majorHAnsi" w:hAnsiTheme="majorHAnsi"/>
          <w:b/>
          <w:color w:val="E36C0A" w:themeColor="accent6" w:themeShade="BF"/>
          <w:sz w:val="24"/>
          <w:szCs w:val="24"/>
        </w:rPr>
        <w:br w:type="page"/>
      </w:r>
    </w:p>
    <w:p w14:paraId="0D6B2B81" w14:textId="77777777" w:rsidR="00834F40" w:rsidRPr="00834F40" w:rsidRDefault="00834F40" w:rsidP="00834F40">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2" w:name="_Toc475952520"/>
      <w:bookmarkStart w:id="13" w:name="_Toc476685052"/>
      <w:r w:rsidRPr="00834F40">
        <w:rPr>
          <w:rFonts w:asciiTheme="majorHAnsi" w:eastAsiaTheme="majorEastAsia" w:hAnsiTheme="majorHAnsi" w:cstheme="majorBidi"/>
          <w:b/>
          <w:bCs/>
          <w:color w:val="E36C0A" w:themeColor="accent6" w:themeShade="BF"/>
          <w:sz w:val="28"/>
          <w:szCs w:val="28"/>
        </w:rPr>
        <w:t>References</w:t>
      </w:r>
      <w:bookmarkEnd w:id="12"/>
      <w:bookmarkEnd w:id="13"/>
      <w:r w:rsidRPr="00834F40">
        <w:rPr>
          <w:rFonts w:asciiTheme="majorHAnsi" w:eastAsiaTheme="majorEastAsia" w:hAnsiTheme="majorHAnsi" w:cstheme="majorBidi"/>
          <w:b/>
          <w:bCs/>
          <w:color w:val="E36C0A" w:themeColor="accent6" w:themeShade="BF"/>
          <w:sz w:val="28"/>
          <w:szCs w:val="28"/>
        </w:rPr>
        <w:t xml:space="preserve"> </w:t>
      </w:r>
    </w:p>
    <w:p w14:paraId="6370BB0B" w14:textId="77777777" w:rsidR="00834F40" w:rsidRPr="00834F40" w:rsidRDefault="00834F40" w:rsidP="00834F40">
      <w:pPr>
        <w:spacing w:after="0"/>
        <w:jc w:val="both"/>
        <w:rPr>
          <w:rFonts w:cstheme="minorHAnsi"/>
          <w:bCs/>
        </w:rPr>
      </w:pPr>
    </w:p>
    <w:p w14:paraId="76C48443" w14:textId="77777777" w:rsidR="00834F40" w:rsidRPr="00834F40" w:rsidRDefault="00834F40" w:rsidP="00834F40">
      <w:pPr>
        <w:spacing w:after="0"/>
        <w:jc w:val="both"/>
        <w:rPr>
          <w:rFonts w:cstheme="minorHAnsi"/>
          <w:bCs/>
        </w:rPr>
      </w:pPr>
      <w:r w:rsidRPr="00834F40">
        <w:rPr>
          <w:rFonts w:cstheme="minorHAnsi"/>
          <w:bCs/>
        </w:rPr>
        <w:t xml:space="preserve">Aspen Prize Winners 2011, 2013, 2015. See: </w:t>
      </w:r>
    </w:p>
    <w:p w14:paraId="6C12F46D" w14:textId="77777777" w:rsidR="00834F40" w:rsidRPr="00834F40" w:rsidRDefault="00E84110" w:rsidP="00834F40">
      <w:pPr>
        <w:spacing w:after="0"/>
        <w:rPr>
          <w:rFonts w:cstheme="minorHAnsi"/>
          <w:color w:val="0000FF" w:themeColor="hyperlink"/>
          <w:u w:val="single"/>
        </w:rPr>
      </w:pPr>
      <w:hyperlink r:id="rId29" w:history="1">
        <w:r w:rsidR="00834F40" w:rsidRPr="00834F40">
          <w:rPr>
            <w:rFonts w:cstheme="minorHAnsi"/>
            <w:color w:val="0000FF" w:themeColor="hyperlink"/>
            <w:u w:val="single"/>
          </w:rPr>
          <w:t>http://www.aspeninstitute.org/policy-work/college-excellence/past-winners-2015-2013-2011</w:t>
        </w:r>
      </w:hyperlink>
    </w:p>
    <w:p w14:paraId="2E37DDA1" w14:textId="77777777" w:rsidR="00834F40" w:rsidRPr="00834F40" w:rsidRDefault="00834F40" w:rsidP="00834F40">
      <w:pPr>
        <w:spacing w:after="0" w:line="240" w:lineRule="auto"/>
        <w:rPr>
          <w:rFonts w:cstheme="minorHAnsi"/>
          <w:color w:val="0000FF" w:themeColor="hyperlink"/>
          <w:u w:val="single"/>
        </w:rPr>
      </w:pPr>
    </w:p>
    <w:p w14:paraId="303E2FD9" w14:textId="77777777" w:rsidR="00834F40" w:rsidRPr="00834F40" w:rsidRDefault="00834F40" w:rsidP="00834F40">
      <w:pPr>
        <w:rPr>
          <w:rFonts w:cstheme="minorHAnsi"/>
          <w:color w:val="0000FF" w:themeColor="hyperlink"/>
          <w:u w:val="single"/>
        </w:rPr>
      </w:pPr>
      <w:r w:rsidRPr="00834F40">
        <w:rPr>
          <w:rFonts w:cstheme="minorHAnsi"/>
        </w:rPr>
        <w:t xml:space="preserve">Astra’s Global STEM &amp; Innovation Data Project and EMSI occupation employment data. 2016. Florida’s Future: Top 40 STEM Jobs in 2025. See: </w:t>
      </w:r>
      <w:hyperlink r:id="rId30" w:history="1">
        <w:r w:rsidRPr="00834F40">
          <w:rPr>
            <w:rFonts w:cstheme="minorHAnsi"/>
            <w:color w:val="0000FF" w:themeColor="hyperlink"/>
            <w:u w:val="single"/>
          </w:rPr>
          <w:t>https://www.usinnovation.org/state/pdf_cvd/ASTRA-STEM-on-Hill-Florida2016.pdf</w:t>
        </w:r>
      </w:hyperlink>
    </w:p>
    <w:p w14:paraId="5CBE60D0" w14:textId="77777777" w:rsidR="00834F40" w:rsidRPr="00834F40" w:rsidRDefault="00834F40" w:rsidP="00834F40">
      <w:pPr>
        <w:rPr>
          <w:rFonts w:cstheme="minorHAnsi"/>
          <w:color w:val="0000FF" w:themeColor="hyperlink"/>
          <w:u w:val="single"/>
        </w:rPr>
      </w:pPr>
      <w:r w:rsidRPr="00834F40">
        <w:rPr>
          <w:rFonts w:cstheme="minorHAnsi"/>
        </w:rPr>
        <w:t xml:space="preserve">CareerSource Brevard, Central Florida, Flagler/Volusia, and the Florida High Tech Corridor Council. 2014. Central Florida Talent Gap Analysis. See: </w:t>
      </w:r>
      <w:r w:rsidRPr="00834F40">
        <w:rPr>
          <w:rFonts w:cstheme="minorHAnsi"/>
          <w:color w:val="0000FF" w:themeColor="hyperlink"/>
          <w:u w:val="single"/>
        </w:rPr>
        <w:t>http://www.floridahightech.com/wp-content/uploads/2014/09/CF-Talent-Gap-Analysis-2014.pdf</w:t>
      </w:r>
    </w:p>
    <w:p w14:paraId="0E94E242" w14:textId="77777777" w:rsidR="00834F40" w:rsidRPr="00834F40" w:rsidRDefault="00834F40" w:rsidP="00834F40">
      <w:pPr>
        <w:spacing w:after="0"/>
        <w:jc w:val="both"/>
        <w:rPr>
          <w:rFonts w:cstheme="minorHAnsi"/>
        </w:rPr>
      </w:pPr>
      <w:r w:rsidRPr="00834F40">
        <w:rPr>
          <w:rFonts w:cstheme="minorHAnsi"/>
        </w:rPr>
        <w:t xml:space="preserve">EMSI. 2014. Economic Overview &amp; Program Gap Analysis. Pitt Community College. See: </w:t>
      </w:r>
    </w:p>
    <w:p w14:paraId="00B8B787" w14:textId="77777777" w:rsidR="00834F40" w:rsidRPr="00834F40" w:rsidRDefault="00E84110" w:rsidP="00834F40">
      <w:pPr>
        <w:spacing w:after="0"/>
        <w:rPr>
          <w:rFonts w:cstheme="minorHAnsi"/>
          <w:color w:val="0000FF" w:themeColor="hyperlink"/>
          <w:u w:val="single"/>
        </w:rPr>
      </w:pPr>
      <w:hyperlink r:id="rId31" w:history="1">
        <w:r w:rsidR="00834F40" w:rsidRPr="00834F40">
          <w:rPr>
            <w:rFonts w:cstheme="minorHAnsi"/>
            <w:color w:val="0000FF" w:themeColor="hyperlink"/>
            <w:u w:val="single"/>
          </w:rPr>
          <w:t>http://www.pittcc.edu/experience-pcc/planning-and-research/reports/economic-impact-report/PittCC_Gap_Analysis%20FINAL.pdf</w:t>
        </w:r>
      </w:hyperlink>
    </w:p>
    <w:p w14:paraId="49655656" w14:textId="77777777" w:rsidR="00834F40" w:rsidRPr="00834F40" w:rsidRDefault="00834F40" w:rsidP="00834F40">
      <w:pPr>
        <w:spacing w:after="0"/>
        <w:rPr>
          <w:rFonts w:cstheme="minorHAnsi"/>
          <w:color w:val="0000FF" w:themeColor="hyperlink"/>
          <w:u w:val="single"/>
        </w:rPr>
      </w:pPr>
    </w:p>
    <w:p w14:paraId="4FAE0619" w14:textId="77777777" w:rsidR="00834F40" w:rsidRPr="00834F40" w:rsidRDefault="00834F40" w:rsidP="00834F40">
      <w:pPr>
        <w:spacing w:after="0"/>
        <w:rPr>
          <w:color w:val="0000FF" w:themeColor="hyperlink"/>
          <w:u w:val="single"/>
        </w:rPr>
      </w:pPr>
      <w:r w:rsidRPr="00834F40">
        <w:t>Florida Department of Education, Florida Education and Training Placement Information Program (FETPIP</w:t>
      </w:r>
      <w:r w:rsidRPr="00834F40">
        <w:rPr>
          <w:rFonts w:eastAsia="Times New Roman"/>
          <w:color w:val="000000"/>
        </w:rPr>
        <w:t>) Division of Accountability, Research and Measurement</w:t>
      </w:r>
      <w:r w:rsidRPr="00834F40">
        <w:t xml:space="preserve">; State </w:t>
      </w:r>
      <w:r w:rsidRPr="00834F40">
        <w:rPr>
          <w:rFonts w:eastAsia="Times New Roman"/>
          <w:color w:val="000000"/>
        </w:rPr>
        <w:t>Annual Outcomes Report, data for fall 2014-15;</w:t>
      </w:r>
      <w:r w:rsidRPr="00834F40">
        <w:t xml:space="preserve"> University Reports at http: </w:t>
      </w:r>
      <w:hyperlink r:id="rId32" w:history="1">
        <w:r w:rsidRPr="00834F40">
          <w:rPr>
            <w:color w:val="0000FF" w:themeColor="hyperlink"/>
            <w:u w:val="single"/>
          </w:rPr>
          <w:t>//www.fldoe.org/fetpip/sus.asp</w:t>
        </w:r>
      </w:hyperlink>
      <w:r w:rsidRPr="00834F40">
        <w:t>; high school data for 2012-13 and fall 2015 retrieved from</w:t>
      </w:r>
      <w:r w:rsidRPr="00834F40">
        <w:rPr>
          <w:rFonts w:ascii="Times New Roman" w:hAnsi="Times New Roman"/>
        </w:rPr>
        <w:t xml:space="preserve"> </w:t>
      </w:r>
      <w:hyperlink r:id="rId33" w:history="1">
        <w:r w:rsidRPr="00834F40">
          <w:rPr>
            <w:color w:val="0000FF" w:themeColor="hyperlink"/>
            <w:u w:val="single"/>
          </w:rPr>
          <w:t>http://www.fldoe.org/accountability/fl-edu-training-placement-info-program/initial-quarterly-earnings.stml</w:t>
        </w:r>
      </w:hyperlink>
    </w:p>
    <w:p w14:paraId="622CBEC1" w14:textId="77777777" w:rsidR="00834F40" w:rsidRPr="00834F40" w:rsidRDefault="00834F40" w:rsidP="00834F40">
      <w:pPr>
        <w:spacing w:after="0"/>
        <w:rPr>
          <w:rFonts w:cstheme="minorHAnsi"/>
        </w:rPr>
      </w:pPr>
    </w:p>
    <w:p w14:paraId="699ECB80" w14:textId="77777777" w:rsidR="00834F40" w:rsidRPr="00834F40" w:rsidRDefault="00834F40" w:rsidP="00834F40">
      <w:pPr>
        <w:spacing w:after="0"/>
        <w:rPr>
          <w:rFonts w:cstheme="minorHAnsi"/>
          <w:bCs/>
        </w:rPr>
      </w:pPr>
      <w:r w:rsidRPr="00834F40">
        <w:rPr>
          <w:rFonts w:cstheme="minorHAnsi"/>
        </w:rPr>
        <w:t>Florida Board of Governors Health Initiatives Committee. 2015. S</w:t>
      </w:r>
      <w:r w:rsidRPr="00834F40">
        <w:rPr>
          <w:rFonts w:cstheme="minorHAnsi"/>
          <w:bCs/>
        </w:rPr>
        <w:t xml:space="preserve">upply and Demand Workforce Gap Analysis on Health-related Programs. See: </w:t>
      </w:r>
      <w:hyperlink r:id="rId34" w:history="1">
        <w:r w:rsidRPr="00834F40">
          <w:rPr>
            <w:rFonts w:cstheme="minorHAnsi"/>
            <w:bCs/>
            <w:color w:val="0000FF" w:themeColor="hyperlink"/>
            <w:u w:val="single"/>
          </w:rPr>
          <w:t>http://www.flbog.edu/documents_meetings/0255_0903_6819_3.2.2.2%2002a%20Gap%20Analysis%20Report%205_14_2015.pdf</w:t>
        </w:r>
      </w:hyperlink>
    </w:p>
    <w:p w14:paraId="0BF1E218" w14:textId="77777777" w:rsidR="00834F40" w:rsidRPr="00834F40" w:rsidRDefault="00834F40" w:rsidP="00834F40">
      <w:pPr>
        <w:spacing w:after="0"/>
        <w:rPr>
          <w:rFonts w:cstheme="minorHAnsi"/>
        </w:rPr>
      </w:pPr>
    </w:p>
    <w:p w14:paraId="597B581B" w14:textId="77777777" w:rsidR="00834F40" w:rsidRPr="00834F40" w:rsidRDefault="00834F40" w:rsidP="00834F40">
      <w:pPr>
        <w:spacing w:after="0"/>
        <w:rPr>
          <w:rFonts w:cstheme="minorHAnsi"/>
          <w:color w:val="0000FF" w:themeColor="hyperlink"/>
          <w:u w:val="single"/>
        </w:rPr>
      </w:pPr>
      <w:r w:rsidRPr="00834F40">
        <w:rPr>
          <w:rFonts w:cstheme="minorHAnsi"/>
        </w:rPr>
        <w:t>Florida Chamber Foundation. 2016. From Excuses to Excellence. See:</w:t>
      </w:r>
      <w:r w:rsidRPr="00834F40">
        <w:rPr>
          <w:rFonts w:cstheme="minorHAnsi"/>
          <w:b/>
        </w:rPr>
        <w:t xml:space="preserve"> </w:t>
      </w:r>
      <w:hyperlink r:id="rId35" w:history="1">
        <w:r w:rsidRPr="00834F40">
          <w:rPr>
            <w:rFonts w:cstheme="minorHAnsi"/>
            <w:color w:val="0000FF" w:themeColor="hyperlink"/>
            <w:u w:val="single"/>
          </w:rPr>
          <w:t>http://www.flchamber.com/research/research-programs/from-excuses-to-excellence/</w:t>
        </w:r>
      </w:hyperlink>
    </w:p>
    <w:p w14:paraId="6BEFF626" w14:textId="77777777" w:rsidR="00834F40" w:rsidRPr="00834F40" w:rsidRDefault="00834F40" w:rsidP="00834F40">
      <w:pPr>
        <w:spacing w:after="0"/>
        <w:rPr>
          <w:rFonts w:cstheme="minorHAnsi"/>
          <w:color w:val="0000FF" w:themeColor="hyperlink"/>
          <w:u w:val="single"/>
        </w:rPr>
      </w:pPr>
    </w:p>
    <w:p w14:paraId="6FC2F0AF" w14:textId="77777777" w:rsidR="00834F40" w:rsidRPr="00834F40" w:rsidRDefault="00834F40" w:rsidP="00834F40">
      <w:pPr>
        <w:rPr>
          <w:rFonts w:cstheme="minorHAnsi"/>
          <w:bCs/>
          <w:color w:val="0000FF" w:themeColor="hyperlink"/>
          <w:u w:val="single"/>
        </w:rPr>
      </w:pPr>
      <w:r w:rsidRPr="00834F40">
        <w:rPr>
          <w:rFonts w:cstheme="minorHAnsi"/>
          <w:bCs/>
        </w:rPr>
        <w:t xml:space="preserve">Florida Department of Economic Opportunity. 2016. Regional Occupations List and Projections. See: </w:t>
      </w:r>
      <w:hyperlink r:id="rId36" w:history="1">
        <w:r w:rsidRPr="00834F40">
          <w:rPr>
            <w:rFonts w:cstheme="minorHAnsi"/>
            <w:bCs/>
            <w:color w:val="0000FF" w:themeColor="hyperlink"/>
            <w:u w:val="single"/>
          </w:rPr>
          <w:t>http://www.floridajobs.org/labor-market-information/products-and-services/indicators-of-jobs-in-demand-requiring-a-bachelor-degree</w:t>
        </w:r>
      </w:hyperlink>
      <w:r w:rsidRPr="00834F40">
        <w:rPr>
          <w:rFonts w:cstheme="minorHAnsi"/>
          <w:bCs/>
          <w:color w:val="0000FF" w:themeColor="hyperlink"/>
          <w:u w:val="single"/>
        </w:rPr>
        <w:t xml:space="preserve"> and; </w:t>
      </w:r>
      <w:hyperlink r:id="rId37" w:history="1">
        <w:r w:rsidRPr="00834F40">
          <w:rPr>
            <w:rFonts w:cstheme="minorHAnsi"/>
            <w:bCs/>
            <w:color w:val="0000FF" w:themeColor="hyperlink"/>
            <w:u w:val="single"/>
          </w:rPr>
          <w:t>http://www.floridajobs.org/labor-market-information/products-and-services/state-colleges-projections-portal</w:t>
        </w:r>
      </w:hyperlink>
    </w:p>
    <w:p w14:paraId="24986489" w14:textId="77777777" w:rsidR="00834F40" w:rsidRPr="00834F40" w:rsidRDefault="00834F40" w:rsidP="00834F40">
      <w:pPr>
        <w:tabs>
          <w:tab w:val="left" w:pos="0"/>
        </w:tabs>
        <w:spacing w:after="240"/>
      </w:pPr>
      <w:r w:rsidRPr="00834F40">
        <w:t xml:space="preserve">Harrington, J., T. Lynch, N. Aydin, and D. Lee. The economic impact of academic centers and institutions on state-level GRP. </w:t>
      </w:r>
      <w:r w:rsidRPr="00834F40">
        <w:rPr>
          <w:i/>
        </w:rPr>
        <w:t xml:space="preserve">The Empirical Economics Letters </w:t>
      </w:r>
      <w:r w:rsidRPr="00834F40">
        <w:t>2(6),</w:t>
      </w:r>
      <w:r w:rsidRPr="00834F40">
        <w:rPr>
          <w:i/>
        </w:rPr>
        <w:t xml:space="preserve"> </w:t>
      </w:r>
      <w:r w:rsidRPr="00834F40">
        <w:t>Nov. 2003</w:t>
      </w:r>
      <w:r w:rsidRPr="00834F40">
        <w:rPr>
          <w:i/>
        </w:rPr>
        <w:t>.</w:t>
      </w:r>
      <w:r w:rsidRPr="00834F40">
        <w:t xml:space="preserve"> </w:t>
      </w:r>
    </w:p>
    <w:p w14:paraId="05559219" w14:textId="77777777" w:rsidR="00834F40" w:rsidRPr="00834F40" w:rsidRDefault="00834F40" w:rsidP="00834F40">
      <w:pPr>
        <w:rPr>
          <w:rFonts w:ascii="Minion Pro" w:hAnsi="Minion Pro" w:cs="Times New Roman"/>
          <w:color w:val="211D1E"/>
          <w:sz w:val="18"/>
          <w:szCs w:val="18"/>
        </w:rPr>
      </w:pPr>
      <w:r w:rsidRPr="00834F40">
        <w:rPr>
          <w:rFonts w:cstheme="minorHAnsi"/>
          <w:bCs/>
        </w:rPr>
        <w:t xml:space="preserve">Hodges, A., J. Harrington, M. Rahmani, M. Niekus, R. Clouser, N. James and J. Alvarez. 2016. </w:t>
      </w:r>
      <w:r w:rsidRPr="00F06B4A">
        <w:rPr>
          <w:rFonts w:cstheme="minorHAnsi"/>
          <w:color w:val="211D1E"/>
        </w:rPr>
        <w:t>Economic Contributions of the State University System of Florida in Fiscal Year 2014-15. See:</w:t>
      </w:r>
      <w:r w:rsidRPr="00834F40">
        <w:rPr>
          <w:rFonts w:ascii="Minion Pro" w:hAnsi="Minion Pro" w:cs="Times New Roman"/>
          <w:color w:val="211D1E"/>
          <w:sz w:val="18"/>
          <w:szCs w:val="18"/>
        </w:rPr>
        <w:t xml:space="preserve"> </w:t>
      </w:r>
      <w:hyperlink r:id="rId38" w:history="1">
        <w:r w:rsidRPr="00834F40">
          <w:rPr>
            <w:rFonts w:cs="Times New Roman"/>
            <w:color w:val="0000FF" w:themeColor="hyperlink"/>
            <w:u w:val="single"/>
          </w:rPr>
          <w:t>http://www.flbog.edu/aboutsus/_doc/Economic-Contributions-of%20the-SUS-in-2014-15.pdf</w:t>
        </w:r>
      </w:hyperlink>
    </w:p>
    <w:p w14:paraId="3ED270A5" w14:textId="77777777" w:rsidR="00834F40" w:rsidRPr="00834F40" w:rsidRDefault="00834F40" w:rsidP="00834F40">
      <w:pPr>
        <w:rPr>
          <w:rFonts w:cstheme="minorHAnsi"/>
        </w:rPr>
      </w:pPr>
      <w:r w:rsidRPr="00834F40">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39" w:history="1">
        <w:r w:rsidRPr="00834F40">
          <w:rPr>
            <w:rFonts w:cstheme="minorHAnsi"/>
            <w:color w:val="0000FF" w:themeColor="hyperlink"/>
            <w:u w:val="single"/>
          </w:rPr>
          <w:t>http://ccrc.tc.columbia.edu/publications/tracking-transfer-institutional-state-effectiveness.html</w:t>
        </w:r>
      </w:hyperlink>
    </w:p>
    <w:p w14:paraId="2A38402F" w14:textId="77777777" w:rsidR="00834F40" w:rsidRPr="00834F40" w:rsidRDefault="00834F40" w:rsidP="00834F40">
      <w:pPr>
        <w:spacing w:after="0"/>
        <w:rPr>
          <w:rFonts w:cstheme="minorHAnsi"/>
          <w:color w:val="0000FF" w:themeColor="hyperlink"/>
          <w:u w:val="single"/>
        </w:rPr>
      </w:pPr>
      <w:r w:rsidRPr="00834F40">
        <w:rPr>
          <w:rFonts w:cstheme="minorHAnsi"/>
        </w:rPr>
        <w:t xml:space="preserve">Lumina Foundation. 2016. A Stronger Nation. See: </w:t>
      </w:r>
      <w:hyperlink r:id="rId40" w:history="1">
        <w:r w:rsidRPr="00834F40">
          <w:rPr>
            <w:rFonts w:cstheme="minorHAnsi"/>
            <w:color w:val="0000FF" w:themeColor="hyperlink"/>
            <w:u w:val="single"/>
          </w:rPr>
          <w:t>https://www.luminafoundation.org/files/publications/stronger_nation/2016/A_Stronger_Nation-2016-Full.pdf</w:t>
        </w:r>
      </w:hyperlink>
    </w:p>
    <w:p w14:paraId="4B032789" w14:textId="77777777" w:rsidR="00834F40" w:rsidRPr="00834F40" w:rsidRDefault="00834F40" w:rsidP="00834F40">
      <w:pPr>
        <w:spacing w:after="0"/>
        <w:rPr>
          <w:rFonts w:cstheme="minorHAnsi"/>
          <w:color w:val="0000FF" w:themeColor="hyperlink"/>
          <w:u w:val="single"/>
        </w:rPr>
      </w:pPr>
    </w:p>
    <w:p w14:paraId="53109227" w14:textId="77777777" w:rsidR="00834F40" w:rsidRPr="00834F40" w:rsidRDefault="00834F40" w:rsidP="00834F40">
      <w:pPr>
        <w:tabs>
          <w:tab w:val="left" w:pos="0"/>
        </w:tabs>
        <w:spacing w:after="240"/>
      </w:pPr>
      <w:r w:rsidRPr="00834F40">
        <w:t xml:space="preserve">Lynch, T., J. Harrington, and C. Doyle. The Economic Impact and Benefit to Cost Ratio of Public and Private Higher Education Research in Florida. Leadership Board for Applied Research and Public Service, February, 2005, </w:t>
      </w:r>
      <w:hyperlink r:id="rId41" w:history="1">
        <w:r w:rsidRPr="00834F40">
          <w:rPr>
            <w:color w:val="0000FF" w:themeColor="hyperlink"/>
            <w:u w:val="single"/>
          </w:rPr>
          <w:t>http://www.cefa.fsu.edu/projects</w:t>
        </w:r>
      </w:hyperlink>
      <w:r w:rsidRPr="00834F40">
        <w:t>.</w:t>
      </w:r>
    </w:p>
    <w:p w14:paraId="3DC3C4C6" w14:textId="77777777" w:rsidR="00834F40" w:rsidRPr="00834F40" w:rsidRDefault="00834F40" w:rsidP="00834F40">
      <w:pPr>
        <w:spacing w:after="0"/>
        <w:rPr>
          <w:rFonts w:cstheme="minorHAnsi"/>
        </w:rPr>
      </w:pPr>
      <w:r w:rsidRPr="00834F40">
        <w:rPr>
          <w:rFonts w:cstheme="minorHAnsi"/>
        </w:rPr>
        <w:t xml:space="preserve">Pensacola Chamber of Commerce. 2014. Labor Market Analysis for Information Technology and Advanced Manufacturing. See: </w:t>
      </w:r>
      <w:hyperlink r:id="rId42" w:history="1">
        <w:r w:rsidRPr="00834F40">
          <w:rPr>
            <w:rFonts w:cstheme="minorHAnsi"/>
            <w:color w:val="0000FF" w:themeColor="hyperlink"/>
            <w:u w:val="single"/>
          </w:rPr>
          <w:t>http://pensacolachamber.com/wp-content/uploads/2012/05/Greater-Pensacola-GAP-Analysis.pdf</w:t>
        </w:r>
      </w:hyperlink>
    </w:p>
    <w:p w14:paraId="1A60BB45" w14:textId="77777777" w:rsidR="00834F40" w:rsidRPr="00834F40" w:rsidRDefault="00834F40" w:rsidP="00834F40">
      <w:pPr>
        <w:spacing w:after="0"/>
        <w:rPr>
          <w:rFonts w:cstheme="minorHAnsi"/>
        </w:rPr>
      </w:pPr>
    </w:p>
    <w:p w14:paraId="0BFD09A8" w14:textId="77777777" w:rsidR="00834F40" w:rsidRPr="00834F40" w:rsidRDefault="00834F40" w:rsidP="00834F40">
      <w:pPr>
        <w:spacing w:after="0"/>
        <w:rPr>
          <w:rFonts w:cstheme="minorHAnsi"/>
        </w:rPr>
      </w:pPr>
      <w:r w:rsidRPr="00834F40">
        <w:rPr>
          <w:rFonts w:cstheme="minorHAnsi"/>
        </w:rPr>
        <w:t xml:space="preserve">Schneider, Mark. 2015. Labor Market Experiences After Postsecondary Education: Earnings and Other Outcomes of Florida’s Postsecondary Graduates and Completers. American Institutes for Research. See: </w:t>
      </w:r>
      <w:hyperlink r:id="rId43" w:history="1">
        <w:r w:rsidRPr="00834F40">
          <w:rPr>
            <w:rFonts w:cstheme="minorHAnsi"/>
            <w:color w:val="0000FF" w:themeColor="hyperlink"/>
            <w:u w:val="single"/>
          </w:rPr>
          <w:t>www.air.org</w:t>
        </w:r>
      </w:hyperlink>
    </w:p>
    <w:p w14:paraId="05681F5E" w14:textId="77777777" w:rsidR="00834F40" w:rsidRPr="00834F40" w:rsidRDefault="00834F40" w:rsidP="00834F40">
      <w:pPr>
        <w:spacing w:after="0"/>
        <w:rPr>
          <w:rFonts w:cstheme="minorHAnsi"/>
        </w:rPr>
      </w:pPr>
    </w:p>
    <w:p w14:paraId="06880882" w14:textId="77777777" w:rsidR="00834F40" w:rsidRPr="00834F40" w:rsidRDefault="00834F40" w:rsidP="00834F40">
      <w:pPr>
        <w:rPr>
          <w:rFonts w:cstheme="minorHAnsi"/>
          <w:bCs/>
          <w:color w:val="0000FF" w:themeColor="hyperlink"/>
          <w:u w:val="single"/>
        </w:rPr>
      </w:pPr>
      <w:r w:rsidRPr="00834F40">
        <w:rPr>
          <w:rFonts w:cstheme="minorHAnsi"/>
          <w:bCs/>
        </w:rPr>
        <w:t xml:space="preserve">Tampa Bay and Pinellas County CareerSource. 2015. Skills Gap Analyses: For the IT sector, the Manufacturing Sector and Financial &amp; Shared Services Sector. See: </w:t>
      </w:r>
      <w:hyperlink r:id="rId44" w:history="1">
        <w:r w:rsidRPr="00834F40">
          <w:rPr>
            <w:rFonts w:cstheme="minorHAnsi"/>
            <w:bCs/>
            <w:color w:val="0000FF" w:themeColor="hyperlink"/>
            <w:u w:val="single"/>
          </w:rPr>
          <w:t>http://tampabayGapanalysis.com/finance.html</w:t>
        </w:r>
      </w:hyperlink>
    </w:p>
    <w:p w14:paraId="2BBB0EE9" w14:textId="77777777" w:rsidR="00834F40" w:rsidRPr="00834F40" w:rsidRDefault="00834F40" w:rsidP="00834F40">
      <w:pPr>
        <w:spacing w:after="240"/>
        <w:rPr>
          <w:rFonts w:eastAsia="Times New Roman"/>
        </w:rPr>
      </w:pPr>
      <w:r w:rsidRPr="00834F40">
        <w:rPr>
          <w:rFonts w:eastAsia="Times New Roman"/>
        </w:rPr>
        <w:t>U.S. Bureau of Census. American FactFinder. M</w:t>
      </w:r>
      <w:r w:rsidRPr="00834F40">
        <w:t>edian earnings by educational attainment for ages 25 and older,</w:t>
      </w:r>
      <w:r w:rsidRPr="00834F40">
        <w:rPr>
          <w:rFonts w:eastAsia="Times New Roman"/>
        </w:rPr>
        <w:t xml:space="preserve"> </w:t>
      </w:r>
      <w:hyperlink r:id="rId45" w:anchor="none" w:history="1">
        <w:r w:rsidRPr="00834F40">
          <w:rPr>
            <w:color w:val="0000FF" w:themeColor="hyperlink"/>
            <w:u w:val="single"/>
          </w:rPr>
          <w:t>http://factfinder2.census.gov/faces/nav/jsf/pages/searchresults.xhtml?refresh=t#none</w:t>
        </w:r>
      </w:hyperlink>
      <w:r w:rsidRPr="00834F40">
        <w:rPr>
          <w:color w:val="000000"/>
        </w:rPr>
        <w:t xml:space="preserve"> </w:t>
      </w:r>
    </w:p>
    <w:p w14:paraId="4237D683" w14:textId="77777777" w:rsidR="00834F40" w:rsidRPr="00834F40" w:rsidRDefault="00834F40" w:rsidP="00834F40">
      <w:pPr>
        <w:spacing w:after="240"/>
      </w:pPr>
      <w:r w:rsidRPr="00834F40">
        <w:rPr>
          <w:rFonts w:eastAsia="Times New Roman"/>
        </w:rPr>
        <w:t xml:space="preserve">U.S. Bureau of Census, American Community Survey. </w:t>
      </w:r>
      <w:r w:rsidRPr="00834F40">
        <w:t>Supplementary Table 1, Synthetic Estimates of Work-life Earnings and Median Annual Earnings by Educational Attainment, Work Experience and Age.</w:t>
      </w:r>
      <w:r w:rsidRPr="00834F40">
        <w:rPr>
          <w:rFonts w:eastAsia="Times New Roman"/>
        </w:rPr>
        <w:t xml:space="preserve"> </w:t>
      </w:r>
      <w:hyperlink r:id="rId46" w:history="1">
        <w:r w:rsidRPr="00834F40">
          <w:rPr>
            <w:color w:val="0000FF" w:themeColor="hyperlink"/>
            <w:u w:val="single"/>
          </w:rPr>
          <w:t>http://www.census.gov/hhes/socdemo/education/data/acs/index.html</w:t>
        </w:r>
      </w:hyperlink>
      <w:r w:rsidRPr="00834F40">
        <w:t xml:space="preserve">. </w:t>
      </w:r>
    </w:p>
    <w:p w14:paraId="732D3F92" w14:textId="77777777" w:rsidR="00834F40" w:rsidRPr="00834F40" w:rsidRDefault="00834F40" w:rsidP="00834F40">
      <w:pPr>
        <w:spacing w:after="240"/>
        <w:rPr>
          <w:rFonts w:eastAsia="Times New Roman"/>
        </w:rPr>
      </w:pPr>
      <w:r w:rsidRPr="00834F40">
        <w:t>U.S. Census Bureau, American Community Survey. 2014,1-year estimates, m</w:t>
      </w:r>
      <w:r w:rsidRPr="00834F40">
        <w:rPr>
          <w:bCs/>
        </w:rPr>
        <w:t xml:space="preserve">edian earnings by sex and educational attainment for the population 25 years and over, Florida data retrieved from: </w:t>
      </w:r>
      <w:hyperlink r:id="rId47" w:history="1">
        <w:r w:rsidRPr="00834F40">
          <w:rPr>
            <w:bCs/>
            <w:color w:val="0000FF" w:themeColor="hyperlink"/>
            <w:u w:val="single"/>
          </w:rPr>
          <w:t>http://factfinder.census.gov/faces/tableservices/jsf/pages/productview.xhtml?pid=ACS_14_5YR_B20004&amp;prodType=table</w:t>
        </w:r>
      </w:hyperlink>
    </w:p>
    <w:p w14:paraId="29ECB808" w14:textId="77777777" w:rsidR="00834F40" w:rsidRPr="00834F40" w:rsidRDefault="00834F40" w:rsidP="00834F40">
      <w:pPr>
        <w:spacing w:after="240"/>
        <w:rPr>
          <w:rFonts w:eastAsiaTheme="majorEastAsia" w:cstheme="majorBidi"/>
          <w:b/>
          <w:bCs/>
          <w:color w:val="E36C0A" w:themeColor="accent6" w:themeShade="BF"/>
        </w:rPr>
      </w:pPr>
      <w:r w:rsidRPr="00834F40">
        <w:rPr>
          <w:rFonts w:eastAsia="Times New Roman"/>
        </w:rPr>
        <w:t xml:space="preserve">U.S. Commerce Department, Bureau of Economic Analysis. Gross Domestic Product Implicit Price deflator, quarterly, seasonally adjusted, 1947 to present. </w:t>
      </w:r>
      <w:hyperlink r:id="rId48" w:history="1">
        <w:r w:rsidRPr="00834F40">
          <w:rPr>
            <w:rFonts w:eastAsia="Times New Roman"/>
            <w:color w:val="0000FF" w:themeColor="hyperlink"/>
            <w:u w:val="single"/>
          </w:rPr>
          <w:t>https://research.stlouisfed.org/fred2/series/GDPDEF</w:t>
        </w:r>
      </w:hyperlink>
    </w:p>
    <w:p w14:paraId="7EFD0765" w14:textId="77777777" w:rsidR="00834F40" w:rsidRPr="00D1100E" w:rsidRDefault="00834F40" w:rsidP="00D1100E">
      <w:pPr>
        <w:spacing w:after="0" w:line="360" w:lineRule="auto"/>
        <w:contextualSpacing/>
        <w:jc w:val="both"/>
      </w:pPr>
    </w:p>
    <w:p w14:paraId="4864CCCF" w14:textId="5458B478" w:rsidR="009A4345" w:rsidRPr="00E17972" w:rsidRDefault="00732EF3" w:rsidP="006545D9">
      <w:pPr>
        <w:pStyle w:val="Heading1"/>
        <w:spacing w:line="360" w:lineRule="auto"/>
        <w:rPr>
          <w:color w:val="E36C0A" w:themeColor="accent6" w:themeShade="BF"/>
        </w:rPr>
      </w:pPr>
      <w:bookmarkStart w:id="14" w:name="_Toc476685053"/>
      <w:r w:rsidRPr="00E17972">
        <w:rPr>
          <w:color w:val="E36C0A" w:themeColor="accent6" w:themeShade="BF"/>
        </w:rPr>
        <w:t>Appendix</w:t>
      </w:r>
      <w:r w:rsidR="002B63AD">
        <w:rPr>
          <w:color w:val="E36C0A" w:themeColor="accent6" w:themeShade="BF"/>
        </w:rPr>
        <w:t xml:space="preserve"> 1. </w:t>
      </w:r>
      <w:r w:rsidR="00834F40" w:rsidRPr="000F48E9">
        <w:rPr>
          <w:rFonts w:eastAsiaTheme="minorEastAsia"/>
          <w:color w:val="E36C0A" w:themeColor="accent6" w:themeShade="BF"/>
          <w:lang w:eastAsia="ko-KR"/>
        </w:rPr>
        <w:t>Valencia College</w:t>
      </w:r>
      <w:r w:rsidR="00834F40" w:rsidRPr="000F48E9">
        <w:rPr>
          <w:color w:val="E36C0A" w:themeColor="accent6" w:themeShade="BF"/>
        </w:rPr>
        <w:t xml:space="preserve"> </w:t>
      </w:r>
      <w:r w:rsidR="00834F40">
        <w:rPr>
          <w:color w:val="E36C0A" w:themeColor="accent6" w:themeShade="BF"/>
        </w:rPr>
        <w:t xml:space="preserve">Gap </w:t>
      </w:r>
      <w:r w:rsidR="00022A63">
        <w:rPr>
          <w:color w:val="E36C0A" w:themeColor="accent6" w:themeShade="BF"/>
        </w:rPr>
        <w:t>Analysis</w:t>
      </w:r>
      <w:r w:rsidR="00834F40">
        <w:rPr>
          <w:color w:val="E36C0A" w:themeColor="accent6" w:themeShade="BF"/>
        </w:rPr>
        <w:t xml:space="preserve"> </w:t>
      </w:r>
      <w:r w:rsidR="0095049B" w:rsidRPr="0095049B">
        <w:rPr>
          <w:rFonts w:cs="Arial"/>
          <w:color w:val="E36C0A" w:themeColor="accent6" w:themeShade="BF"/>
        </w:rPr>
        <w:t>Supply and Demand</w:t>
      </w:r>
      <w:r w:rsidR="00F06B4A">
        <w:rPr>
          <w:rFonts w:cs="Arial"/>
          <w:color w:val="E36C0A" w:themeColor="accent6" w:themeShade="BF"/>
        </w:rPr>
        <w:t xml:space="preserve"> for</w:t>
      </w:r>
      <w:r w:rsidR="00834F40">
        <w:rPr>
          <w:rFonts w:cs="Arial"/>
          <w:color w:val="E36C0A" w:themeColor="accent6" w:themeShade="BF"/>
        </w:rPr>
        <w:t xml:space="preserve"> </w:t>
      </w:r>
      <w:r w:rsidR="0095049B" w:rsidRPr="0095049B">
        <w:rPr>
          <w:rFonts w:cs="Arial"/>
          <w:color w:val="E36C0A" w:themeColor="accent6" w:themeShade="BF"/>
        </w:rPr>
        <w:t>Years 2015</w:t>
      </w:r>
      <w:r w:rsidR="00EA2059">
        <w:rPr>
          <w:rFonts w:cs="Arial"/>
          <w:color w:val="E36C0A" w:themeColor="accent6" w:themeShade="BF"/>
        </w:rPr>
        <w:t xml:space="preserve"> and </w:t>
      </w:r>
      <w:r w:rsidR="0095049B" w:rsidRPr="0095049B">
        <w:rPr>
          <w:rFonts w:cs="Arial"/>
          <w:color w:val="E36C0A" w:themeColor="accent6" w:themeShade="BF"/>
        </w:rPr>
        <w:t>2023</w:t>
      </w:r>
      <w:bookmarkEnd w:id="14"/>
    </w:p>
    <w:p w14:paraId="1D19174C" w14:textId="77777777" w:rsidR="0095049B" w:rsidRDefault="0095049B" w:rsidP="006545D9">
      <w:pPr>
        <w:spacing w:after="0" w:line="360" w:lineRule="auto"/>
        <w:contextualSpacing/>
        <w:rPr>
          <w:rFonts w:cs="Arial"/>
          <w:b/>
        </w:rPr>
      </w:pPr>
    </w:p>
    <w:p w14:paraId="2BB79533" w14:textId="6B958901" w:rsidR="009F3927" w:rsidRPr="00732EF3" w:rsidRDefault="000B5449" w:rsidP="006545D9">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C15905">
        <w:rPr>
          <w:rFonts w:cs="Arial"/>
          <w:b/>
        </w:rPr>
        <w:t>7</w:t>
      </w:r>
      <w:r w:rsidRPr="00470BCC">
        <w:rPr>
          <w:rFonts w:cs="Arial"/>
          <w:b/>
        </w:rPr>
        <w:t xml:space="preserve">. </w:t>
      </w:r>
      <w:r w:rsidR="00834F40" w:rsidRPr="00DF573C">
        <w:rPr>
          <w:rFonts w:eastAsiaTheme="minorEastAsia"/>
          <w:b/>
          <w:lang w:eastAsia="ko-KR"/>
        </w:rPr>
        <w:t>Valencia College</w:t>
      </w:r>
      <w:r w:rsidR="00834F40" w:rsidRPr="00F9538D">
        <w:rPr>
          <w:rFonts w:eastAsiaTheme="minorEastAsia"/>
          <w:sz w:val="24"/>
          <w:szCs w:val="24"/>
          <w:lang w:eastAsia="ko-KR"/>
        </w:rPr>
        <w:t xml:space="preserve"> </w:t>
      </w:r>
      <w:r w:rsidRPr="00470BCC">
        <w:rPr>
          <w:rFonts w:cs="Arial"/>
          <w:b/>
        </w:rPr>
        <w:t xml:space="preserve">Detailed </w:t>
      </w:r>
      <w:r w:rsidR="009F3927">
        <w:rPr>
          <w:rFonts w:cs="Arial"/>
          <w:b/>
        </w:rPr>
        <w:t>Average Annual Student Graduation</w:t>
      </w:r>
      <w:r w:rsidR="00834F40">
        <w:rPr>
          <w:rFonts w:cs="Arial"/>
          <w:b/>
        </w:rPr>
        <w:t>,</w:t>
      </w:r>
      <w:r w:rsidR="009F3927">
        <w:rPr>
          <w:rFonts w:cs="Arial"/>
          <w:b/>
        </w:rPr>
        <w:t xml:space="preserve"> or Supply</w:t>
      </w:r>
      <w:r w:rsidR="00834F40">
        <w:rPr>
          <w:rFonts w:cs="Arial"/>
          <w:b/>
        </w:rPr>
        <w:t>,</w:t>
      </w:r>
      <w:r w:rsidR="009F3927">
        <w:rPr>
          <w:rFonts w:cs="Arial"/>
          <w:b/>
        </w:rPr>
        <w:t xml:space="preserve"> and </w:t>
      </w:r>
      <w:r w:rsidR="00834F40">
        <w:rPr>
          <w:rFonts w:cs="Arial"/>
          <w:b/>
        </w:rPr>
        <w:t xml:space="preserve">Average Annual Job Openings, or Employment Demand, to </w:t>
      </w:r>
      <w:r w:rsidR="009F3927">
        <w:rPr>
          <w:rFonts w:cs="Arial"/>
          <w:b/>
        </w:rPr>
        <w:t xml:space="preserve">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61"/>
        <w:gridCol w:w="4613"/>
        <w:gridCol w:w="913"/>
        <w:gridCol w:w="999"/>
        <w:gridCol w:w="817"/>
        <w:gridCol w:w="1003"/>
        <w:gridCol w:w="809"/>
      </w:tblGrid>
      <w:tr w:rsidR="00A57BF8" w:rsidRPr="00036410" w14:paraId="4F6C4EC7" w14:textId="77777777" w:rsidTr="0036443E">
        <w:trPr>
          <w:trHeight w:val="377"/>
        </w:trPr>
        <w:tc>
          <w:tcPr>
            <w:tcW w:w="337" w:type="pct"/>
            <w:vMerge w:val="restart"/>
            <w:shd w:val="clear" w:color="000000" w:fill="002060"/>
            <w:tcMar>
              <w:left w:w="58" w:type="dxa"/>
              <w:right w:w="43" w:type="dxa"/>
            </w:tcMar>
            <w:vAlign w:val="center"/>
            <w:hideMark/>
          </w:tcPr>
          <w:p w14:paraId="75A9FFD7" w14:textId="097BD905"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036410" w:rsidRDefault="006860C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Average Annual Student Graduat</w:t>
            </w:r>
            <w:r w:rsidR="00FD5D53" w:rsidRPr="00036410">
              <w:rPr>
                <w:rFonts w:eastAsia="Times New Roman" w:cs="Times New Roman"/>
                <w:b/>
                <w:bCs/>
                <w:color w:val="FFFFFF"/>
                <w:sz w:val="18"/>
                <w:szCs w:val="18"/>
              </w:rPr>
              <w:t>es</w:t>
            </w:r>
            <w:r w:rsidRPr="00036410">
              <w:rPr>
                <w:rFonts w:eastAsia="Times New Roman" w:cs="Times New Roman"/>
                <w:b/>
                <w:bCs/>
                <w:color w:val="FFFFFF"/>
                <w:sz w:val="18"/>
                <w:szCs w:val="18"/>
              </w:rPr>
              <w:t xml:space="preserve"> 2011-2014</w:t>
            </w:r>
            <w:r w:rsidR="00FD5D53" w:rsidRPr="00036410">
              <w:rPr>
                <w:rFonts w:eastAsia="Times New Roman" w:cs="Times New Roman"/>
                <w:b/>
                <w:bCs/>
                <w:color w:val="FFFFFF"/>
                <w:sz w:val="18"/>
                <w:szCs w:val="18"/>
              </w:rPr>
              <w:t>,</w:t>
            </w:r>
            <w:r w:rsidRPr="00036410">
              <w:rPr>
                <w:rFonts w:eastAsia="Times New Roman" w:cs="Times New Roman"/>
                <w:b/>
                <w:bCs/>
                <w:color w:val="FFFFFF"/>
                <w:sz w:val="18"/>
                <w:szCs w:val="18"/>
              </w:rPr>
              <w:t xml:space="preserve"> or Supply </w:t>
            </w:r>
          </w:p>
        </w:tc>
        <w:tc>
          <w:tcPr>
            <w:tcW w:w="1848" w:type="pct"/>
            <w:gridSpan w:val="4"/>
            <w:shd w:val="clear" w:color="000000" w:fill="002060"/>
            <w:tcMar>
              <w:left w:w="29" w:type="dxa"/>
              <w:right w:w="29" w:type="dxa"/>
            </w:tcMar>
            <w:vAlign w:val="center"/>
            <w:hideMark/>
          </w:tcPr>
          <w:p w14:paraId="7EF6717A" w14:textId="0886A73B"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DEO Average Annual Job Openings</w:t>
            </w:r>
            <w:r w:rsidR="00FD5D53" w:rsidRPr="00036410">
              <w:rPr>
                <w:rFonts w:eastAsia="Times New Roman" w:cs="Times New Roman"/>
                <w:b/>
                <w:bCs/>
                <w:color w:val="FFFFFF"/>
                <w:sz w:val="18"/>
                <w:szCs w:val="18"/>
              </w:rPr>
              <w:t>,</w:t>
            </w:r>
            <w:r w:rsidRPr="00036410">
              <w:rPr>
                <w:rFonts w:eastAsia="Times New Roman" w:cs="Times New Roman"/>
                <w:b/>
                <w:bCs/>
                <w:color w:val="FFFFFF"/>
                <w:sz w:val="18"/>
                <w:szCs w:val="18"/>
              </w:rPr>
              <w:t xml:space="preserve"> or Demand </w:t>
            </w:r>
          </w:p>
        </w:tc>
      </w:tr>
      <w:tr w:rsidR="00A57BF8" w:rsidRPr="00036410" w14:paraId="795280D0" w14:textId="77777777" w:rsidTr="000F48E9">
        <w:trPr>
          <w:trHeight w:val="1078"/>
          <w:tblHeader/>
        </w:trPr>
        <w:tc>
          <w:tcPr>
            <w:tcW w:w="337" w:type="pct"/>
            <w:vMerge/>
            <w:tcBorders>
              <w:bottom w:val="single" w:sz="4" w:space="0" w:color="auto"/>
            </w:tcBorders>
            <w:tcMar>
              <w:left w:w="58" w:type="dxa"/>
              <w:right w:w="43" w:type="dxa"/>
            </w:tcMar>
            <w:vAlign w:val="center"/>
            <w:hideMark/>
          </w:tcPr>
          <w:p w14:paraId="09171312" w14:textId="77777777" w:rsidR="006860CB" w:rsidRPr="00036410" w:rsidRDefault="006860CB" w:rsidP="00DD2E24">
            <w:pPr>
              <w:spacing w:after="0" w:line="240" w:lineRule="auto"/>
              <w:rPr>
                <w:rFonts w:eastAsia="Times New Roman" w:cs="Times New Roman"/>
                <w:b/>
                <w:bCs/>
                <w:color w:val="FFFFFF"/>
                <w:sz w:val="18"/>
                <w:szCs w:val="18"/>
              </w:rPr>
            </w:pPr>
          </w:p>
        </w:tc>
        <w:tc>
          <w:tcPr>
            <w:tcW w:w="2350" w:type="pct"/>
            <w:vMerge/>
            <w:tcBorders>
              <w:bottom w:val="single" w:sz="4" w:space="0" w:color="auto"/>
            </w:tcBorders>
            <w:tcMar>
              <w:left w:w="58" w:type="dxa"/>
              <w:right w:w="43" w:type="dxa"/>
            </w:tcMar>
            <w:vAlign w:val="center"/>
            <w:hideMark/>
          </w:tcPr>
          <w:p w14:paraId="554346CB" w14:textId="77777777" w:rsidR="006860CB" w:rsidRPr="00036410" w:rsidRDefault="006860CB" w:rsidP="00DD2E24">
            <w:pPr>
              <w:spacing w:after="0" w:line="240" w:lineRule="auto"/>
              <w:rPr>
                <w:rFonts w:eastAsia="Times New Roman" w:cs="Times New Roman"/>
                <w:b/>
                <w:bCs/>
                <w:color w:val="FFFFFF"/>
                <w:sz w:val="18"/>
                <w:szCs w:val="18"/>
              </w:rPr>
            </w:pPr>
          </w:p>
        </w:tc>
        <w:tc>
          <w:tcPr>
            <w:tcW w:w="465" w:type="pct"/>
            <w:vMerge/>
            <w:tcBorders>
              <w:bottom w:val="single" w:sz="4" w:space="0" w:color="auto"/>
            </w:tcBorders>
            <w:tcMar>
              <w:left w:w="29" w:type="dxa"/>
              <w:right w:w="29" w:type="dxa"/>
            </w:tcMar>
            <w:vAlign w:val="center"/>
            <w:hideMark/>
          </w:tcPr>
          <w:p w14:paraId="10FFCEDD" w14:textId="77777777" w:rsidR="006860CB" w:rsidRPr="00036410" w:rsidRDefault="006860CB" w:rsidP="00DD2E24">
            <w:pPr>
              <w:spacing w:after="0" w:line="240" w:lineRule="auto"/>
              <w:rPr>
                <w:rFonts w:eastAsia="Times New Roman" w:cs="Times New Roman"/>
                <w:b/>
                <w:bCs/>
                <w:color w:val="FFFFFF"/>
                <w:sz w:val="18"/>
                <w:szCs w:val="18"/>
              </w:rPr>
            </w:pPr>
          </w:p>
        </w:tc>
        <w:tc>
          <w:tcPr>
            <w:tcW w:w="509" w:type="pct"/>
            <w:tcBorders>
              <w:bottom w:val="single" w:sz="4" w:space="0" w:color="auto"/>
            </w:tcBorders>
            <w:shd w:val="clear" w:color="000000" w:fill="002060"/>
            <w:tcMar>
              <w:left w:w="29" w:type="dxa"/>
              <w:right w:w="29" w:type="dxa"/>
            </w:tcMar>
            <w:vAlign w:val="center"/>
            <w:hideMark/>
          </w:tcPr>
          <w:p w14:paraId="56D1CD8D"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Present Offered Educational Programs </w:t>
            </w:r>
          </w:p>
          <w:p w14:paraId="40AFA417" w14:textId="422BBF3E" w:rsidR="00066E2B" w:rsidRPr="00036410" w:rsidRDefault="00066E2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(Demand)</w:t>
            </w:r>
          </w:p>
        </w:tc>
        <w:tc>
          <w:tcPr>
            <w:tcW w:w="416" w:type="pct"/>
            <w:tcBorders>
              <w:bottom w:val="single" w:sz="4" w:space="0" w:color="auto"/>
            </w:tcBorders>
            <w:shd w:val="clear" w:color="000000" w:fill="002060"/>
            <w:tcMar>
              <w:left w:w="29" w:type="dxa"/>
              <w:right w:w="29" w:type="dxa"/>
            </w:tcMar>
            <w:vAlign w:val="center"/>
            <w:hideMark/>
          </w:tcPr>
          <w:p w14:paraId="2D36DBDA" w14:textId="416529A6" w:rsidR="006860CB" w:rsidRPr="00036410" w:rsidRDefault="00EA45E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FD5D53" w:rsidRPr="00036410">
              <w:rPr>
                <w:rFonts w:eastAsia="Times New Roman" w:cs="Times New Roman"/>
                <w:b/>
                <w:bCs/>
                <w:color w:val="FFFFFF"/>
                <w:sz w:val="18"/>
                <w:szCs w:val="18"/>
              </w:rPr>
              <w:t>,</w:t>
            </w:r>
            <w:r w:rsidR="006860CB" w:rsidRPr="00036410">
              <w:rPr>
                <w:rFonts w:eastAsia="Times New Roman" w:cs="Times New Roman"/>
                <w:b/>
                <w:bCs/>
                <w:color w:val="FFFFFF"/>
                <w:sz w:val="18"/>
                <w:szCs w:val="18"/>
              </w:rPr>
              <w:t xml:space="preserve"> or </w:t>
            </w:r>
            <w:r w:rsidR="00FD5D53" w:rsidRPr="00036410">
              <w:rPr>
                <w:rFonts w:eastAsia="Times New Roman" w:cs="Times New Roman"/>
                <w:b/>
                <w:bCs/>
                <w:color w:val="FFFFFF"/>
                <w:sz w:val="18"/>
                <w:szCs w:val="18"/>
              </w:rPr>
              <w:t>U</w:t>
            </w:r>
            <w:r w:rsidR="00EA2059">
              <w:rPr>
                <w:rFonts w:eastAsia="Times New Roman" w:cs="Times New Roman"/>
                <w:b/>
                <w:bCs/>
                <w:color w:val="FFFFFF"/>
                <w:sz w:val="18"/>
                <w:szCs w:val="18"/>
              </w:rPr>
              <w:t>nder-S</w:t>
            </w:r>
            <w:r w:rsidR="006860CB" w:rsidRPr="00036410">
              <w:rPr>
                <w:rFonts w:eastAsia="Times New Roman" w:cs="Times New Roman"/>
                <w:b/>
                <w:bCs/>
                <w:color w:val="FFFFFF"/>
                <w:sz w:val="18"/>
                <w:szCs w:val="18"/>
              </w:rPr>
              <w:t>upply</w:t>
            </w:r>
            <w:r w:rsidR="00FD5D53" w:rsidRPr="00036410">
              <w:rPr>
                <w:rFonts w:eastAsia="Times New Roman" w:cs="Times New Roman"/>
                <w:b/>
                <w:bCs/>
                <w:color w:val="FFFFFF"/>
                <w:sz w:val="18"/>
                <w:szCs w:val="18"/>
              </w:rPr>
              <w:t xml:space="preserve"> in Programs</w:t>
            </w:r>
            <w:r w:rsidR="006860CB" w:rsidRPr="00036410">
              <w:rPr>
                <w:rFonts w:eastAsia="Times New Roman" w:cs="Times New Roman"/>
                <w:b/>
                <w:bCs/>
                <w:color w:val="FFFFFF"/>
                <w:sz w:val="18"/>
                <w:szCs w:val="18"/>
              </w:rPr>
              <w:t xml:space="preserve"> </w:t>
            </w:r>
          </w:p>
        </w:tc>
        <w:tc>
          <w:tcPr>
            <w:tcW w:w="511" w:type="pct"/>
            <w:tcBorders>
              <w:bottom w:val="single" w:sz="4" w:space="0" w:color="auto"/>
            </w:tcBorders>
            <w:shd w:val="clear" w:color="000000" w:fill="002060"/>
            <w:tcMar>
              <w:left w:w="29" w:type="dxa"/>
              <w:right w:w="29" w:type="dxa"/>
            </w:tcMar>
            <w:vAlign w:val="center"/>
            <w:hideMark/>
          </w:tcPr>
          <w:p w14:paraId="153F9616" w14:textId="77777777" w:rsidR="00066E2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All Educational Programs</w:t>
            </w:r>
          </w:p>
          <w:p w14:paraId="2C9CF757" w14:textId="2121195C" w:rsidR="006860CB" w:rsidRPr="00036410" w:rsidRDefault="00066E2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(Demand)</w:t>
            </w:r>
            <w:r w:rsidR="006860CB" w:rsidRPr="00036410">
              <w:rPr>
                <w:rFonts w:eastAsia="Times New Roman" w:cs="Times New Roman"/>
                <w:b/>
                <w:bCs/>
                <w:color w:val="FFFFFF"/>
                <w:sz w:val="18"/>
                <w:szCs w:val="18"/>
              </w:rPr>
              <w:t xml:space="preserve"> </w:t>
            </w:r>
          </w:p>
        </w:tc>
        <w:tc>
          <w:tcPr>
            <w:tcW w:w="412" w:type="pct"/>
            <w:tcBorders>
              <w:bottom w:val="single" w:sz="4" w:space="0" w:color="auto"/>
            </w:tcBorders>
            <w:shd w:val="clear" w:color="000000" w:fill="002060"/>
            <w:tcMar>
              <w:left w:w="29" w:type="dxa"/>
              <w:right w:w="29" w:type="dxa"/>
            </w:tcMar>
            <w:vAlign w:val="center"/>
            <w:hideMark/>
          </w:tcPr>
          <w:p w14:paraId="1CC9807A" w14:textId="2697197F" w:rsidR="006860CB" w:rsidRPr="00036410" w:rsidRDefault="00EA45E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FD5D53" w:rsidRPr="00036410">
              <w:rPr>
                <w:rFonts w:eastAsia="Times New Roman" w:cs="Times New Roman"/>
                <w:b/>
                <w:bCs/>
                <w:color w:val="FFFFFF"/>
                <w:sz w:val="18"/>
                <w:szCs w:val="18"/>
              </w:rPr>
              <w:t>,</w:t>
            </w:r>
            <w:r w:rsidR="006860CB" w:rsidRPr="00036410">
              <w:rPr>
                <w:rFonts w:eastAsia="Times New Roman" w:cs="Times New Roman"/>
                <w:b/>
                <w:bCs/>
                <w:color w:val="FFFFFF"/>
                <w:sz w:val="18"/>
                <w:szCs w:val="18"/>
              </w:rPr>
              <w:t xml:space="preserve"> or </w:t>
            </w:r>
            <w:r w:rsidR="00FD5D53" w:rsidRPr="00036410">
              <w:rPr>
                <w:rFonts w:eastAsia="Times New Roman" w:cs="Times New Roman"/>
                <w:b/>
                <w:bCs/>
                <w:color w:val="FFFFFF"/>
                <w:sz w:val="18"/>
                <w:szCs w:val="18"/>
              </w:rPr>
              <w:t>U</w:t>
            </w:r>
            <w:r w:rsidR="00EA2059">
              <w:rPr>
                <w:rFonts w:eastAsia="Times New Roman" w:cs="Times New Roman"/>
                <w:b/>
                <w:bCs/>
                <w:color w:val="FFFFFF"/>
                <w:sz w:val="18"/>
                <w:szCs w:val="18"/>
              </w:rPr>
              <w:t>nder-S</w:t>
            </w:r>
            <w:r w:rsidR="006860CB" w:rsidRPr="00036410">
              <w:rPr>
                <w:rFonts w:eastAsia="Times New Roman" w:cs="Times New Roman"/>
                <w:b/>
                <w:bCs/>
                <w:color w:val="FFFFFF"/>
                <w:sz w:val="18"/>
                <w:szCs w:val="18"/>
              </w:rPr>
              <w:t>upply</w:t>
            </w:r>
            <w:r w:rsidR="00FD5D53" w:rsidRPr="00036410">
              <w:rPr>
                <w:rFonts w:eastAsia="Times New Roman" w:cs="Times New Roman"/>
                <w:b/>
                <w:bCs/>
                <w:color w:val="FFFFFF"/>
                <w:sz w:val="18"/>
                <w:szCs w:val="18"/>
              </w:rPr>
              <w:t xml:space="preserve"> in Programs</w:t>
            </w:r>
            <w:r w:rsidR="006860CB" w:rsidRPr="00036410">
              <w:rPr>
                <w:rFonts w:eastAsia="Times New Roman" w:cs="Times New Roman"/>
                <w:b/>
                <w:bCs/>
                <w:color w:val="FFFFFF"/>
                <w:sz w:val="18"/>
                <w:szCs w:val="18"/>
              </w:rPr>
              <w:t xml:space="preserve"> </w:t>
            </w:r>
          </w:p>
        </w:tc>
      </w:tr>
      <w:tr w:rsidR="00A57BF8" w:rsidRPr="000F48E9" w14:paraId="3515E73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6D24AA1D" w14:textId="77777777" w:rsidR="006860CB" w:rsidRPr="000F48E9" w:rsidRDefault="006860CB" w:rsidP="00DD2E24">
            <w:pPr>
              <w:spacing w:after="0" w:line="240" w:lineRule="auto"/>
              <w:rPr>
                <w:rFonts w:eastAsia="Times New Roman" w:cs="Times New Roman"/>
                <w:color w:val="000000"/>
                <w:sz w:val="18"/>
                <w:szCs w:val="18"/>
              </w:rPr>
            </w:pPr>
            <w:r w:rsidRPr="000F48E9">
              <w:rPr>
                <w:rFonts w:eastAsia="Times New Roman" w:cs="Times New Roman"/>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329F12CC" w14:textId="77777777" w:rsidR="006860CB" w:rsidRPr="000F48E9" w:rsidRDefault="006860CB" w:rsidP="00DD2E24">
            <w:pPr>
              <w:spacing w:after="0" w:line="240" w:lineRule="auto"/>
              <w:rPr>
                <w:rFonts w:eastAsia="Times New Roman" w:cs="Times New Roman"/>
                <w:color w:val="000000"/>
                <w:sz w:val="18"/>
                <w:szCs w:val="18"/>
              </w:rPr>
            </w:pPr>
            <w:r w:rsidRPr="000F48E9">
              <w:rPr>
                <w:rFonts w:eastAsia="Times New Roman" w:cs="Times New Roman"/>
                <w:color w:val="000000"/>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BA0E41E" w14:textId="77777777" w:rsidR="006860CB" w:rsidRPr="000F48E9" w:rsidRDefault="006860CB" w:rsidP="00DD2E24">
            <w:pPr>
              <w:spacing w:after="0" w:line="240" w:lineRule="auto"/>
              <w:jc w:val="center"/>
              <w:rPr>
                <w:rFonts w:eastAsia="Times New Roman" w:cs="Times New Roman"/>
                <w:b/>
                <w:bCs/>
                <w:color w:val="FFFFFF"/>
                <w:sz w:val="18"/>
                <w:szCs w:val="18"/>
              </w:rPr>
            </w:pPr>
            <w:r w:rsidRPr="000F48E9">
              <w:rPr>
                <w:rFonts w:eastAsia="Times New Roman" w:cs="Times New Roman"/>
                <w:b/>
                <w:bCs/>
                <w:color w:val="FFFFFF"/>
                <w:sz w:val="18"/>
                <w:szCs w:val="18"/>
              </w:rPr>
              <w:t>(1)</w:t>
            </w:r>
          </w:p>
        </w:tc>
        <w:tc>
          <w:tcPr>
            <w:tcW w:w="509"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065C1BBC" w14:textId="77777777" w:rsidR="006860CB" w:rsidRPr="000F48E9" w:rsidRDefault="006860CB" w:rsidP="00DD2E24">
            <w:pPr>
              <w:spacing w:after="0" w:line="240" w:lineRule="auto"/>
              <w:jc w:val="center"/>
              <w:rPr>
                <w:rFonts w:eastAsia="Times New Roman" w:cs="Times New Roman"/>
                <w:b/>
                <w:bCs/>
                <w:color w:val="FFFFFF"/>
                <w:sz w:val="18"/>
                <w:szCs w:val="18"/>
              </w:rPr>
            </w:pPr>
            <w:r w:rsidRPr="000F48E9">
              <w:rPr>
                <w:rFonts w:eastAsia="Times New Roman" w:cs="Times New Roman"/>
                <w:b/>
                <w:bCs/>
                <w:color w:val="FFFFFF"/>
                <w:sz w:val="18"/>
                <w:szCs w:val="18"/>
              </w:rPr>
              <w:t>(2)</w:t>
            </w:r>
          </w:p>
        </w:tc>
        <w:tc>
          <w:tcPr>
            <w:tcW w:w="416"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6A09DB1" w14:textId="390543A0" w:rsidR="006860CB" w:rsidRPr="000F48E9" w:rsidRDefault="006860CB" w:rsidP="00DD2E24">
            <w:pPr>
              <w:spacing w:after="0" w:line="240" w:lineRule="auto"/>
              <w:jc w:val="center"/>
              <w:rPr>
                <w:rFonts w:eastAsia="Times New Roman" w:cs="Times New Roman"/>
                <w:b/>
                <w:bCs/>
                <w:color w:val="FFFFFF"/>
                <w:sz w:val="18"/>
                <w:szCs w:val="18"/>
              </w:rPr>
            </w:pPr>
            <w:r w:rsidRPr="000F48E9">
              <w:rPr>
                <w:rFonts w:eastAsia="Times New Roman" w:cs="Times New Roman"/>
                <w:b/>
                <w:bCs/>
                <w:color w:val="FFFFFF"/>
                <w:sz w:val="18"/>
                <w:szCs w:val="18"/>
              </w:rPr>
              <w:t>(3)</w:t>
            </w:r>
            <w:r w:rsidR="00066E2B" w:rsidRPr="000F48E9">
              <w:rPr>
                <w:rFonts w:eastAsia="Times New Roman" w:cs="Times New Roman"/>
                <w:b/>
                <w:bCs/>
                <w:color w:val="FFFFFF"/>
                <w:sz w:val="18"/>
                <w:szCs w:val="18"/>
              </w:rPr>
              <w:t xml:space="preserve"> </w:t>
            </w:r>
            <w:r w:rsidRPr="000F48E9">
              <w:rPr>
                <w:rFonts w:eastAsia="Times New Roman" w:cs="Times New Roman"/>
                <w:b/>
                <w:bCs/>
                <w:color w:val="FFFFFF"/>
                <w:sz w:val="18"/>
                <w:szCs w:val="18"/>
              </w:rPr>
              <w:t>=</w:t>
            </w:r>
            <w:r w:rsidR="00066E2B" w:rsidRPr="000F48E9">
              <w:rPr>
                <w:rFonts w:eastAsia="Times New Roman" w:cs="Times New Roman"/>
                <w:b/>
                <w:bCs/>
                <w:color w:val="FFFFFF"/>
                <w:sz w:val="18"/>
                <w:szCs w:val="18"/>
              </w:rPr>
              <w:t xml:space="preserve"> </w:t>
            </w:r>
            <w:r w:rsidRPr="000F48E9">
              <w:rPr>
                <w:rFonts w:eastAsia="Times New Roman" w:cs="Times New Roman"/>
                <w:b/>
                <w:bCs/>
                <w:color w:val="FFFFFF"/>
                <w:sz w:val="18"/>
                <w:szCs w:val="18"/>
              </w:rPr>
              <w:t>(1-2)</w:t>
            </w:r>
          </w:p>
        </w:tc>
        <w:tc>
          <w:tcPr>
            <w:tcW w:w="511"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2ACE5117" w14:textId="77777777" w:rsidR="006860CB" w:rsidRPr="000F48E9" w:rsidRDefault="006860CB" w:rsidP="00DD2E24">
            <w:pPr>
              <w:spacing w:after="0" w:line="240" w:lineRule="auto"/>
              <w:jc w:val="center"/>
              <w:rPr>
                <w:rFonts w:eastAsia="Times New Roman" w:cs="Times New Roman"/>
                <w:b/>
                <w:bCs/>
                <w:color w:val="FFFFFF"/>
                <w:sz w:val="18"/>
                <w:szCs w:val="18"/>
              </w:rPr>
            </w:pPr>
            <w:r w:rsidRPr="000F48E9">
              <w:rPr>
                <w:rFonts w:eastAsia="Times New Roman" w:cs="Times New Roman"/>
                <w:b/>
                <w:bCs/>
                <w:color w:val="FFFFFF"/>
                <w:sz w:val="18"/>
                <w:szCs w:val="18"/>
              </w:rPr>
              <w:t>(4)</w:t>
            </w:r>
          </w:p>
        </w:tc>
        <w:tc>
          <w:tcPr>
            <w:tcW w:w="412"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4809A543" w14:textId="604D01FE" w:rsidR="006860CB" w:rsidRPr="000F48E9" w:rsidRDefault="006860CB" w:rsidP="00DD2E24">
            <w:pPr>
              <w:spacing w:after="0" w:line="240" w:lineRule="auto"/>
              <w:jc w:val="center"/>
              <w:rPr>
                <w:rFonts w:eastAsia="Times New Roman" w:cs="Times New Roman"/>
                <w:b/>
                <w:bCs/>
                <w:color w:val="FFFFFF"/>
                <w:sz w:val="18"/>
                <w:szCs w:val="18"/>
              </w:rPr>
            </w:pPr>
            <w:r w:rsidRPr="000F48E9">
              <w:rPr>
                <w:rFonts w:eastAsia="Times New Roman" w:cs="Times New Roman"/>
                <w:b/>
                <w:bCs/>
                <w:color w:val="FFFFFF"/>
                <w:sz w:val="18"/>
                <w:szCs w:val="18"/>
              </w:rPr>
              <w:t>(5)</w:t>
            </w:r>
            <w:r w:rsidR="00066E2B" w:rsidRPr="000F48E9">
              <w:rPr>
                <w:rFonts w:eastAsia="Times New Roman" w:cs="Times New Roman"/>
                <w:b/>
                <w:bCs/>
                <w:color w:val="FFFFFF"/>
                <w:sz w:val="18"/>
                <w:szCs w:val="18"/>
              </w:rPr>
              <w:t xml:space="preserve"> </w:t>
            </w:r>
            <w:r w:rsidRPr="000F48E9">
              <w:rPr>
                <w:rFonts w:eastAsia="Times New Roman" w:cs="Times New Roman"/>
                <w:b/>
                <w:bCs/>
                <w:color w:val="FFFFFF"/>
                <w:sz w:val="18"/>
                <w:szCs w:val="18"/>
              </w:rPr>
              <w:t>=</w:t>
            </w:r>
            <w:r w:rsidR="00066E2B" w:rsidRPr="000F48E9">
              <w:rPr>
                <w:rFonts w:eastAsia="Times New Roman" w:cs="Times New Roman"/>
                <w:b/>
                <w:bCs/>
                <w:color w:val="FFFFFF"/>
                <w:sz w:val="18"/>
                <w:szCs w:val="18"/>
              </w:rPr>
              <w:t xml:space="preserve"> </w:t>
            </w:r>
            <w:r w:rsidRPr="000F48E9">
              <w:rPr>
                <w:rFonts w:eastAsia="Times New Roman" w:cs="Times New Roman"/>
                <w:b/>
                <w:bCs/>
                <w:color w:val="FFFFFF"/>
                <w:sz w:val="18"/>
                <w:szCs w:val="18"/>
              </w:rPr>
              <w:t>(1-4)</w:t>
            </w:r>
          </w:p>
        </w:tc>
      </w:tr>
      <w:tr w:rsidR="000F48E9" w:rsidRPr="000F48E9" w14:paraId="5B16FBA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2454D838" w14:textId="13E36C5A" w:rsidR="000F48E9" w:rsidRPr="000F48E9" w:rsidRDefault="000F48E9" w:rsidP="000F48E9">
            <w:pPr>
              <w:spacing w:after="0" w:line="240" w:lineRule="auto"/>
              <w:rPr>
                <w:rFonts w:eastAsia="Times New Roman" w:cs="Times New Roman"/>
                <w:color w:val="FFFFFF"/>
                <w:sz w:val="18"/>
                <w:szCs w:val="18"/>
              </w:rPr>
            </w:pPr>
            <w:r w:rsidRPr="000F48E9">
              <w:rPr>
                <w:rFonts w:ascii="Calibri" w:hAnsi="Calibr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F793A4" w14:textId="6F75A07B" w:rsidR="000F48E9" w:rsidRPr="000F48E9" w:rsidRDefault="000F48E9" w:rsidP="000F48E9">
            <w:pPr>
              <w:spacing w:after="0" w:line="240" w:lineRule="auto"/>
              <w:rPr>
                <w:rFonts w:eastAsia="Times New Roman" w:cs="Times New Roman"/>
                <w:color w:val="FFFFFF"/>
                <w:sz w:val="18"/>
                <w:szCs w:val="18"/>
              </w:rPr>
            </w:pPr>
            <w:r w:rsidRPr="000F48E9">
              <w:rPr>
                <w:rFonts w:ascii="Calibri" w:hAnsi="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E7D65D" w14:textId="59D135AA" w:rsidR="000F48E9" w:rsidRPr="000F48E9" w:rsidRDefault="000F48E9" w:rsidP="000F48E9">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0F48E9">
              <w:rPr>
                <w:rFonts w:ascii="Calibri" w:hAnsi="Calibri"/>
                <w:b/>
                <w:bCs/>
                <w:color w:val="FFFFFF"/>
                <w:sz w:val="18"/>
                <w:szCs w:val="18"/>
              </w:rPr>
              <w:t xml:space="preserve">11,806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0A179B2F" w14:textId="2FD91FD2" w:rsidR="000F48E9" w:rsidRPr="000F48E9" w:rsidRDefault="000F48E9" w:rsidP="000F48E9">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0F48E9">
              <w:rPr>
                <w:rFonts w:ascii="Calibri" w:hAnsi="Calibri"/>
                <w:b/>
                <w:bCs/>
                <w:color w:val="FFFFFF"/>
                <w:sz w:val="18"/>
                <w:szCs w:val="18"/>
              </w:rPr>
              <w:t xml:space="preserve">17,914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46A9150B" w14:textId="230F016B" w:rsidR="000F48E9" w:rsidRPr="000F48E9" w:rsidRDefault="000F48E9" w:rsidP="000F48E9">
            <w:pPr>
              <w:spacing w:after="0" w:line="240" w:lineRule="auto"/>
              <w:jc w:val="right"/>
              <w:rPr>
                <w:rFonts w:eastAsia="Times New Roman" w:cs="Times New Roman"/>
                <w:b/>
                <w:bCs/>
                <w:i/>
                <w:color w:val="FFFFFF" w:themeColor="background1"/>
                <w:sz w:val="18"/>
                <w:szCs w:val="18"/>
              </w:rPr>
            </w:pPr>
            <w:r>
              <w:rPr>
                <w:rFonts w:ascii="Calibri" w:hAnsi="Calibri"/>
                <w:b/>
                <w:bCs/>
                <w:i/>
                <w:iCs/>
                <w:color w:val="FFFFFF"/>
                <w:sz w:val="18"/>
                <w:szCs w:val="18"/>
              </w:rPr>
              <w:t xml:space="preserve"> </w:t>
            </w:r>
            <w:r w:rsidRPr="000F48E9">
              <w:rPr>
                <w:rFonts w:ascii="Calibri" w:hAnsi="Calibri"/>
                <w:b/>
                <w:bCs/>
                <w:i/>
                <w:iCs/>
                <w:color w:val="FFFFFF"/>
                <w:sz w:val="18"/>
                <w:szCs w:val="18"/>
              </w:rPr>
              <w:t>(6,108)</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5F991EF6" w14:textId="0A248226" w:rsidR="000F48E9" w:rsidRPr="000F48E9" w:rsidRDefault="000F48E9" w:rsidP="000F48E9">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0F48E9">
              <w:rPr>
                <w:rFonts w:ascii="Calibri" w:hAnsi="Calibri"/>
                <w:b/>
                <w:bCs/>
                <w:color w:val="FFFFFF"/>
                <w:sz w:val="18"/>
                <w:szCs w:val="18"/>
              </w:rPr>
              <w:t xml:space="preserve">17,914 </w:t>
            </w:r>
          </w:p>
        </w:tc>
        <w:tc>
          <w:tcPr>
            <w:tcW w:w="41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1045A6A7" w14:textId="3225DC55" w:rsidR="000F48E9" w:rsidRPr="000F48E9" w:rsidRDefault="000F48E9" w:rsidP="000F48E9">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Pr="000F48E9">
              <w:rPr>
                <w:rFonts w:ascii="Calibri" w:hAnsi="Calibri"/>
                <w:b/>
                <w:bCs/>
                <w:i/>
                <w:iCs/>
                <w:color w:val="FFFFFF"/>
                <w:sz w:val="18"/>
                <w:szCs w:val="18"/>
              </w:rPr>
              <w:t>(6,108)</w:t>
            </w:r>
          </w:p>
        </w:tc>
      </w:tr>
      <w:tr w:rsidR="000F48E9" w:rsidRPr="000F48E9" w14:paraId="7FEF9D5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1D9C3C8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0DCAABE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Agriculture,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172B7F0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7A72A9E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A05E2" w14:textId="522F557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6248ABB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05527" w14:textId="375A94D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CF6862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5E75F13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6DB2AD2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662EBF0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221907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4825627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36B9235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97EE9" w14:textId="7081319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E006C2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5E93110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4B008F3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Agricultural/Farm Supplies Retailing and Wholesaling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47596FA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09F0FAB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079283E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31589CF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58A009" w14:textId="49857C1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535593C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70E7CCA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07A22D5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29F2162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6B92527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0790AF7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3426A3D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100 </w:t>
            </w:r>
          </w:p>
        </w:tc>
        <w:tc>
          <w:tcPr>
            <w:tcW w:w="412"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4BFD6697" w14:textId="6CBEA30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(100)</w:t>
            </w:r>
          </w:p>
        </w:tc>
      </w:tr>
      <w:tr w:rsidR="000F48E9" w:rsidRPr="000F48E9" w14:paraId="2BC2C67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57B70C1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24577CB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2C50E2B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102FC15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551B61C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4B80C55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34AA0" w14:textId="138E77A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58BEF82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5001BB8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6D84A01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Agricultural Power Machinery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78B1056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6F44633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72E4A97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4B477B8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08EED4" w14:textId="5CAA787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5097B4F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33EAE2B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5508E08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37CD74D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4866232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7F5594D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4E2CEE3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0651306" w14:textId="3FEC855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(17)</w:t>
            </w:r>
          </w:p>
        </w:tc>
      </w:tr>
      <w:tr w:rsidR="000F48E9" w:rsidRPr="000F48E9" w14:paraId="7192FD1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4A31588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621E218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2D1AF7E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78D3EF3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600D16E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165418D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F0F84" w14:textId="0A1DD88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3568A70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2705F4D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2A8DD2C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5B01023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1C207C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142E5D6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158998A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73993" w14:textId="54899B6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526CA42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688D989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1B22B96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2B77847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6B5D4FB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2258E7E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6F74FC5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98F144" w14:textId="5D23F39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57D28E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6F4CD9B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724A70F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0DE50FA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77C507F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7B78308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6B07565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65FBE3" w14:textId="7398841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391F1BD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75692DD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5F10ED8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1BE43FB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461A265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0686AF9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699B103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BAA3F" w14:textId="17F815C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01AC4B8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346756C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7B79CEB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095A661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619419E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7A038A7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78113CD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8E881" w14:textId="0B7DCA0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BC7A3E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1B76743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2A54077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093741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1CFE44D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6F4D581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61FC68D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E762D6" w14:textId="1A4E5AD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CA0E29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12E6649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2BAD0EC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Agricultural and Food Products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459050E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48C29FE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6FE0B6C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35C1C9D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FFFB1" w14:textId="127B519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2D3C388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05E6F5F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0876782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35A1620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6CC3FB5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32DA41A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35EA18B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25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6F230323" w14:textId="65ED77A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(25)</w:t>
            </w:r>
          </w:p>
        </w:tc>
      </w:tr>
      <w:tr w:rsidR="000F48E9" w:rsidRPr="000F48E9" w14:paraId="1910D11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5251515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14AB1B8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3F7D4AA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516A147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109 </w:t>
            </w:r>
          </w:p>
        </w:tc>
        <w:tc>
          <w:tcPr>
            <w:tcW w:w="416"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4A14B64" w14:textId="3D65059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(78)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4F8D808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F4397" w14:textId="42252E1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3 </w:t>
            </w:r>
          </w:p>
        </w:tc>
      </w:tr>
      <w:tr w:rsidR="000F48E9" w:rsidRPr="000F48E9" w14:paraId="1487A6F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6126A26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2230B09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Plant Nursery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356E6B3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4B4D812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6B0B66F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7C16ECA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9E7A0" w14:textId="06524DE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394A067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1B17814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6FC8539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38777B6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4E99886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31128C8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1568B47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27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23E8E947" w14:textId="3C4D885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(27)</w:t>
            </w:r>
          </w:p>
        </w:tc>
      </w:tr>
      <w:tr w:rsidR="000F48E9" w:rsidRPr="000F48E9" w14:paraId="62C3B85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5CA654C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740FA4A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2E109A5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7E4DF48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21CE9B8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7830331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118 </w:t>
            </w:r>
          </w:p>
        </w:tc>
        <w:tc>
          <w:tcPr>
            <w:tcW w:w="412" w:type="pct"/>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tcPr>
          <w:p w14:paraId="71AF079B" w14:textId="53B433D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(118)</w:t>
            </w:r>
          </w:p>
        </w:tc>
      </w:tr>
      <w:tr w:rsidR="000F48E9" w:rsidRPr="000F48E9" w14:paraId="4C8D345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17C0634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4AAD004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International Agriculture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5EC809A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709E98C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288185C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7727F11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ABD6" w14:textId="2C3C704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4E99218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6CCF5C3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6A10B71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0316311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2726910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7CD035B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4C82C48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206144CD" w14:textId="2FF3DAB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(39)</w:t>
            </w:r>
          </w:p>
        </w:tc>
      </w:tr>
      <w:tr w:rsidR="000F48E9" w:rsidRPr="000F48E9" w14:paraId="176C7DB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5DB124A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6FD921D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3CFB8CE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0C5D76C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35DE27C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2CC0F33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6E97128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0CA12AC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696CC67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0D05DA0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0C6D76D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17A3EBC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241F716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263406E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5A80949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582C1B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47732CF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2890573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3CE4BE6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7588A1F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2911C62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33A19E3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A0A1D" w14:textId="5A3C263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B87D12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228EDAC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5D6ABE2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15803B3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393774B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7A7B41D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49B8805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3BB4895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013A58F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4700C7F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040504B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11E9BCC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5961ACC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65D8E1D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7E87472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50480" w14:textId="6F34D35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0335CB7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6930E44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13B31F7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21E1049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5580CE7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74AAF88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663BD43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3A961" w14:textId="186AC59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625EDF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3364895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32F6697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Food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1946218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468819B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1C574A5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3D9482A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C12E9D" w14:textId="1B0B9EF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4D0A09A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1AB4A94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1FCE36A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Food Technology and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6E32C69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7A2EE40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0F1F16E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4505D62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05DC5" w14:textId="595F6FE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05F67DF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2EF795" w14:textId="4E4E2796"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CF794" w14:textId="2751882D"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2CA8D" w14:textId="045BC2C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13858" w14:textId="14010F6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0B7FDB" w14:textId="5177AB8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4C003" w14:textId="65ACF73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B7098F" w14:textId="4312086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2E5E4B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5C4369F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214566A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315921B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3B40A6D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70DAE41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34BF9C1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22A376" w14:textId="3A1D59D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021CAB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0318072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4BD699F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Horticultural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7B7DAE0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1D95B5F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49720AB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62B1EDE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30634" w14:textId="40E43CB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7198D7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39809F7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1672658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Agricultural and Horticultural Plant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20407CD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0CD07C0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1D5BE84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6996841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78A5BBE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2CB674E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18C5DC1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799998E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Plant Protection and Integrated Pest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2DFF7F8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49FF37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2DDFE02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2775A55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819ED0" w14:textId="4CF1181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3E90FE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4BB203E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074C863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2C17DAA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79E29EF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52CB1DC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0A8FBCD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EDF4B" w14:textId="47D9759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0458EAA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09D7079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194AC01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Plant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6FB6D26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134FB56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0D1F7C2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5238A94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150A" w14:textId="6DA4C2A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3D5FB4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3FF3FE2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0E6985B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Soil Science and Agronomy,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2CDC23D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2865DA4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5E25879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350F75D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7F8A67F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175DDF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0B52432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6DE7EA0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Soil Chemistry and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7AAA56D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6C84814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2F0A151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66F585D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2898AC" w14:textId="1FC5223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CC02B7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3B15C0D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4C941AE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Soil Microbiology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12A2270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5A8DE9F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762E77E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12336CE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43273" w14:textId="302FA5D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2A055F5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74843F5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107DFF5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530BD3F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29CDDC2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4558419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64E4DBB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4B5F6" w14:textId="30A70B5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5DB10E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591934C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370B626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Natural Resources/Conservation,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7B54C1A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65D34E5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0250D14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7FAB688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72249" w14:textId="2441A17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1D2CDED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3012ECF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6119E46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33DD873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0A427B6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75F130A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7366BCB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336ECF1" w14:textId="5020A0A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(8)</w:t>
            </w:r>
          </w:p>
        </w:tc>
      </w:tr>
      <w:tr w:rsidR="000F48E9" w:rsidRPr="000F48E9" w14:paraId="6416AFD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62ED81C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4C99A29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7ADCBEF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364C061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45A6B89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61AA6B0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A922809" w14:textId="6B2F086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(8)</w:t>
            </w:r>
          </w:p>
        </w:tc>
      </w:tr>
      <w:tr w:rsidR="000F48E9" w:rsidRPr="000F48E9" w14:paraId="38836B5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44B39AF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394E123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Natural Resources Management and Policy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5E47C77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122A6A4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052754B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37A6E1E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BD83D" w14:textId="771D39F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1CAE44B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EFE8B9" w14:textId="5D4D0307"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E6F6" w14:textId="6E7A0F83"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Natural Resources Management and Policy,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C3879" w14:textId="2E5DEA5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F29E9" w14:textId="7219B9E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7B312" w14:textId="1ACF113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DBB2A" w14:textId="4D16BC4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21D63" w14:textId="61797E4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4ADB07D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F13F1" w14:textId="29240C32"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D013B" w14:textId="66F4ABD5"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517DE" w14:textId="1DAD906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1548D" w14:textId="0B5B618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561D7" w14:textId="18CA6A5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74CEC" w14:textId="732E6B5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7ECF13" w14:textId="69FDEB7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7D758D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C86100" w14:textId="74A89B81"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30501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3E290C" w14:textId="03629FE0"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Forestry,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9885A" w14:textId="64F1C2F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0BA1E" w14:textId="6BE91A2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E0C713" w14:textId="6C2578F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1E3E4" w14:textId="740A475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08050" w14:textId="03D1861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33CB592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86A3B" w14:textId="3F532276"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30502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01466" w14:textId="735DCD33"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Forest Sciences and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B8B63" w14:textId="1FBF0A8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F1208" w14:textId="6BBA46A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3982C" w14:textId="533B410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18C99" w14:textId="2C94BD8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1BC7C3" w14:textId="19BFD5A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05B3A2F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935A5" w14:textId="49E3F72A"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30506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FBBF0E" w14:textId="498DDE99"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Forest Management/Forest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D33D5" w14:textId="002C525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A519E" w14:textId="3705D43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B9C8B5" w14:textId="3FAAA0B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584F8" w14:textId="5079CA4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074A" w14:textId="3E8FE07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11C3DE5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07630" w14:textId="5C203799"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30508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2E4B4" w14:textId="5B01C3FE"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Urban Forestry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CC25A" w14:textId="52AF420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C8E55D" w14:textId="3B51078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40590" w14:textId="0A56D89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64AEA" w14:textId="46B65CB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14D889" w14:textId="39AF79B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6A8E840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351F33" w14:textId="2E5F2871"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30509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AA378" w14:textId="139F5264"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Wood Science and Wood Products/Pulp and Paper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5E186C" w14:textId="07F3354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BBB61" w14:textId="5032ACB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B05166" w14:textId="2A84373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2FBC1B" w14:textId="02D066A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5009A4" w14:textId="3D313B0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034BC31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C3498" w14:textId="5C2E3199"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30510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A9790" w14:textId="7331AE91"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Forest Resources Production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6253" w14:textId="69B5F46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A0364" w14:textId="3908FC3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0C2E9" w14:textId="7A82EFB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2253B" w14:textId="2777B33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1B384D" w14:textId="7F78AC6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24BF97C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BFB1" w14:textId="32491411"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30599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B295" w14:textId="3893AF69"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Forestry,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CE153" w14:textId="1F010D7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D0A97" w14:textId="511794B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2C09BD" w14:textId="4E2B447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E6B0D" w14:textId="2F33B7F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DDD84B" w14:textId="17F4B7D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1DFC71D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E81A9" w14:textId="4E4BEDC2"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311E77" w14:textId="51ECFE32"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Natural Resources and Conservation,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A8E8D" w14:textId="13A724D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B9077" w14:textId="7EABAA8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1E585" w14:textId="0D382F6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EF351" w14:textId="2744E3D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E90F4B" w14:textId="4E60E4A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7CD998A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A6E990" w14:textId="62AC0E7B"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B3193" w14:textId="7DB4705A"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899C68" w14:textId="29F30EA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30FA" w14:textId="69E16FD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5DAF93" w14:textId="6532B46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5828D" w14:textId="0596B4E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60E477E" w14:textId="06ABD8F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368AFA9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2C78A" w14:textId="5028A7F6"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6DD6DE" w14:textId="42C075FD"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8E568" w14:textId="4E5A939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589B2" w14:textId="4973E65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02D02" w14:textId="1F0296B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7A2D" w14:textId="4BA04C3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DFAB8A9" w14:textId="1193490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(16)</w:t>
            </w:r>
          </w:p>
        </w:tc>
      </w:tr>
      <w:tr w:rsidR="000F48E9" w:rsidRPr="000F48E9" w14:paraId="1A3837D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BC72D6" w14:textId="32A32867"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E3883" w14:textId="3851C1D3"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AB8FB" w14:textId="7997282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74249" w14:textId="4614B3D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F6C0D7" w14:textId="16E570A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0B52C" w14:textId="73FA809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143343F" w14:textId="1BD37B4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(14)</w:t>
            </w:r>
          </w:p>
        </w:tc>
      </w:tr>
      <w:tr w:rsidR="000F48E9" w:rsidRPr="000F48E9" w14:paraId="5F5088F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41776" w14:textId="6A6D77DF"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0592" w14:textId="049C8FAA"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3AE0D" w14:textId="4F4461E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D83" w14:textId="76CD8FE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20FB8C" w14:textId="33EA48E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F057E" w14:textId="0C2F2C3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4D62B898" w14:textId="357B51A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(21)</w:t>
            </w:r>
          </w:p>
        </w:tc>
      </w:tr>
      <w:tr w:rsidR="000F48E9" w:rsidRPr="000F48E9" w14:paraId="59F0DBF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26AB5" w14:textId="5D591C20"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45D7A" w14:textId="3E98EF70"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2BBE1" w14:textId="2CC5CC3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E872B" w14:textId="6F8BBD2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A4740F" w14:textId="5E43C74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52B75" w14:textId="6DE6368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860F056" w14:textId="65795FE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(14)</w:t>
            </w:r>
          </w:p>
        </w:tc>
      </w:tr>
      <w:tr w:rsidR="000F48E9" w:rsidRPr="000F48E9" w14:paraId="0B29ECB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ADCA" w14:textId="6A2F6AA6"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FBE44A" w14:textId="381B4669"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1D6C8" w14:textId="5024DE3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97FB6" w14:textId="41754EB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B546C8" w14:textId="11ACA3D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91C14" w14:textId="11AD7FB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718AA" w14:textId="042C8C5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46F452F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B7389" w14:textId="60ADCD18"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C320D" w14:textId="06A1F1C8"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8EA0C" w14:textId="6F30492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7B996" w14:textId="32AD4EB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376032" w14:textId="3DBE867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23A8D" w14:textId="24C1FE8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24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3E3D0BA3" w14:textId="7175362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(24)</w:t>
            </w:r>
          </w:p>
        </w:tc>
      </w:tr>
      <w:tr w:rsidR="000F48E9" w:rsidRPr="000F48E9" w14:paraId="140F087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EC284" w14:textId="1E0C861C"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190910" w14:textId="6181919F"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D6CC0" w14:textId="1C40AFE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1D598" w14:textId="7B78371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2C0BE0" w14:textId="469FAE0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D05A2E" w14:textId="3165229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1206D54" w14:textId="7C85B0A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(18)</w:t>
            </w:r>
          </w:p>
        </w:tc>
      </w:tr>
      <w:tr w:rsidR="000F48E9" w:rsidRPr="000F48E9" w14:paraId="5CACA91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C43B49" w14:textId="7B7F0F49"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31DA3" w14:textId="547A5E1A"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4BFF2" w14:textId="74D821D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47691" w14:textId="7E99B1C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354F60" w14:textId="6116D92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2E047" w14:textId="6472C2A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ED2EBCB" w14:textId="09E50BF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(18)</w:t>
            </w:r>
          </w:p>
        </w:tc>
      </w:tr>
      <w:tr w:rsidR="000F48E9" w:rsidRPr="000F48E9" w14:paraId="7CB502D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DF5867" w14:textId="0F6E75A3"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F5617" w14:textId="1BA3B433"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66EB1" w14:textId="4A85B39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1814D" w14:textId="0078392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115 </w:t>
            </w:r>
          </w:p>
        </w:tc>
        <w:tc>
          <w:tcPr>
            <w:tcW w:w="416"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DFA2A55" w14:textId="48AD278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(111)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6E408" w14:textId="5A4D6C5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1D6E8FE" w14:textId="48FD1CE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(17)</w:t>
            </w:r>
          </w:p>
        </w:tc>
      </w:tr>
      <w:tr w:rsidR="000F48E9" w:rsidRPr="000F48E9" w14:paraId="1B77166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A85D0" w14:textId="202DC86D"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C4DB6" w14:textId="176EBBB7"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AE0E17" w14:textId="75C99F1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F736D" w14:textId="072C1E2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DC0C17" w14:textId="5F7A622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8B2FC" w14:textId="4786E06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24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77874536" w14:textId="60F4E83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(24)</w:t>
            </w:r>
          </w:p>
        </w:tc>
      </w:tr>
      <w:tr w:rsidR="000F48E9" w:rsidRPr="000F48E9" w14:paraId="45DA528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2B1DA" w14:textId="4DE638FB"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DC285" w14:textId="1424C5CF"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Journalism,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C6FB6" w14:textId="7F3E0A9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67BA6" w14:textId="5F70B8C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C263AC" w14:textId="45BC6A1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6AB8E" w14:textId="4E08CAD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A039E8" w14:textId="4494DB3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765DE47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9C9EF7" w14:textId="2D0C36BA"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B6418" w14:textId="489C3DA2"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B9196" w14:textId="19522B9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5CE90E" w14:textId="3F1DD93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659573" w14:textId="329C5B7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235509" w14:textId="3B6E459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28228A4" w14:textId="2BFE87A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(15)</w:t>
            </w:r>
          </w:p>
        </w:tc>
      </w:tr>
      <w:tr w:rsidR="000F48E9" w:rsidRPr="000F48E9" w14:paraId="7BF29C5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338C6" w14:textId="7BCA8C3C"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198" w14:textId="2472CC5D"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Digital Communication and 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0D0DD" w14:textId="29E0E03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996D0" w14:textId="14E881B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B6C07" w14:textId="6EE4636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C0071" w14:textId="3154447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9B5DD" w14:textId="32F0BFA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11 </w:t>
            </w:r>
          </w:p>
        </w:tc>
      </w:tr>
      <w:tr w:rsidR="000F48E9" w:rsidRPr="000F48E9" w14:paraId="6DA0F84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64A7FC" w14:textId="041662EF"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D3FD9" w14:textId="69DE2FC2"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71E61" w14:textId="6608F62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55211" w14:textId="6B218FB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A466B" w14:textId="2DE4C80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C5474" w14:textId="3DAB446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22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710E153" w14:textId="2F0AC08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(22)</w:t>
            </w:r>
          </w:p>
        </w:tc>
      </w:tr>
      <w:tr w:rsidR="000F48E9" w:rsidRPr="000F48E9" w14:paraId="40DA5A4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2A94B" w14:textId="094CDBA6"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57DE3" w14:textId="64932002"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B268F" w14:textId="61B3FDD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32585" w14:textId="5EB06E8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35CF8" w14:textId="329008F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28763" w14:textId="0F978E3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3D60AD04" w14:textId="7B6C19C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(15)</w:t>
            </w:r>
          </w:p>
        </w:tc>
      </w:tr>
      <w:tr w:rsidR="000F48E9" w:rsidRPr="000F48E9" w14:paraId="4381FC7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732BD" w14:textId="325C2823"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22C50" w14:textId="147CA19B"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9AE6FB" w14:textId="30239C6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C16ED" w14:textId="3C7B3DF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288A19" w14:textId="3800202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68845" w14:textId="4D526EE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2E698D5" w14:textId="08F1F9E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(16)</w:t>
            </w:r>
          </w:p>
        </w:tc>
      </w:tr>
      <w:tr w:rsidR="000F48E9" w:rsidRPr="000F48E9" w14:paraId="35AF8D9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F604E" w14:textId="3B5A9847"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E92F1" w14:textId="1D90A00E"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7CBBD" w14:textId="5D895B2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00799" w14:textId="27203D7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004EAD" w14:textId="75F8F48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D7115F" w14:textId="47E5FEB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CC25124" w14:textId="359AB31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(17)</w:t>
            </w:r>
          </w:p>
        </w:tc>
      </w:tr>
      <w:tr w:rsidR="000F48E9" w:rsidRPr="000F48E9" w14:paraId="194F9F1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6FC6C" w14:textId="221374B2"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91001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E81AC" w14:textId="5F70961F"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Publishing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4D12" w14:textId="0E95B01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67E1D" w14:textId="2A6FF7B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0D875" w14:textId="58FAF58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CC3A5" w14:textId="402FB0E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A3AD3" w14:textId="4ED25DF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0D50677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768E3" w14:textId="26A1A51C"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F8809" w14:textId="2247F525"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28441" w14:textId="1BF8AC8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89A4A" w14:textId="37EEA14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13D936" w14:textId="30DD672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80954E" w14:textId="3FC5FEC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21EC9D04" w14:textId="0C717DE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0CB9ABC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DFEDE" w14:textId="4BBFC736"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78528" w14:textId="174A3EEF"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C28B2" w14:textId="79C4049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21458" w14:textId="68AB68D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137273" w14:textId="28D5F6D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A70A2" w14:textId="692C1CD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FBBEF" w14:textId="107E508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4BAD2A3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008135" w14:textId="0AC8A154"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100201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69AEC4" w14:textId="4DE1C9FD"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Photographic and Film/Video Technology/Technician and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46E1" w14:textId="4852CB2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60FFC" w14:textId="7249BCD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E0261E" w14:textId="063A8B5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31236" w14:textId="0A21382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A7E55C5" w14:textId="7D51369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(14)</w:t>
            </w:r>
          </w:p>
        </w:tc>
      </w:tr>
      <w:tr w:rsidR="000F48E9" w:rsidRPr="000F48E9" w14:paraId="61A3257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9CDBC" w14:textId="3DC1DD3B"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100202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9676E5" w14:textId="5150E72A"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Radio and Television Broadcasting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C019D" w14:textId="14322F2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6B661" w14:textId="13851BA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F98FB" w14:textId="3D52CBB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CA4D5" w14:textId="47A4451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7EC5C71" w14:textId="4F9CF55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6ED27D9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0BB24" w14:textId="1CC6F1C6"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78326A" w14:textId="1735EFA1"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32DA48" w14:textId="5C68083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CEAD4" w14:textId="7C25B77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F9855B" w14:textId="1239EBA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DD2B1" w14:textId="593878B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908B9F3" w14:textId="550ADF0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(14)</w:t>
            </w:r>
          </w:p>
        </w:tc>
      </w:tr>
      <w:tr w:rsidR="000F48E9" w:rsidRPr="000F48E9" w14:paraId="2343ECA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9BDD0" w14:textId="1EAFE50C"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100299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639D06" w14:textId="5CF2B5A1"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Audiovisual Communications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B9517" w14:textId="5007ACB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E3901D" w14:textId="2EE28CA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C6CA4" w14:textId="3E5BB16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0D40D" w14:textId="0516CFE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853D5F5" w14:textId="5DB10F2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1AE22D3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B660F" w14:textId="1B923708"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100303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75D04" w14:textId="5355F40A"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Prepress/Desktop Publishing and Digital Imaging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816D4" w14:textId="3047704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9B94" w14:textId="4BC5331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D716E" w14:textId="7DBB2BB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955BAE" w14:textId="6D625D1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EB106D" w14:textId="3EB6164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25292A2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8E7D" w14:textId="7F967871"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100304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046C0" w14:textId="4A97854E"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Animation, Interactive Technology, Video Graphics and Special Effects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6F89B" w14:textId="144B90E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C4FBC" w14:textId="42BB941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2BE231" w14:textId="0C2B69E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17E97" w14:textId="512C171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B24C61" w14:textId="7489B20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 </w:t>
            </w:r>
          </w:p>
        </w:tc>
      </w:tr>
      <w:tr w:rsidR="000F48E9" w:rsidRPr="000F48E9" w14:paraId="4CCD4F5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349BA" w14:textId="6B93CC8E"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2E74" w14:textId="201B64C4"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2CF5E" w14:textId="215E1BD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9F79B" w14:textId="638AF9B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CC075" w14:textId="16D2F64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04FD4" w14:textId="247F876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59632D4A" w14:textId="22D065F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(13)</w:t>
            </w:r>
          </w:p>
        </w:tc>
      </w:tr>
      <w:tr w:rsidR="000F48E9" w:rsidRPr="000F48E9" w14:paraId="1CE28C9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9A62D" w14:textId="1F93A8FC"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909EE" w14:textId="7EC6895C"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EB36C" w14:textId="715A84E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60668" w14:textId="40EEDCC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40AB43" w14:textId="3916630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6D6E6" w14:textId="3FE6B7D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9EF9D0" w14:textId="182261F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112 </w:t>
            </w:r>
          </w:p>
        </w:tc>
      </w:tr>
      <w:tr w:rsidR="000F48E9" w:rsidRPr="000F48E9" w14:paraId="6CDD21E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913D0" w14:textId="73B7E525"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B9F5EB" w14:textId="70DEAA49"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C0CAB" w14:textId="132B2CE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101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EBCDC" w14:textId="71FC414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401B5E" w14:textId="12BB8E4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101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697A7" w14:textId="191B836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D4A57B" w14:textId="3BBCF06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101 </w:t>
            </w:r>
          </w:p>
        </w:tc>
      </w:tr>
      <w:tr w:rsidR="000F48E9" w:rsidRPr="000F48E9" w14:paraId="1A646A0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B2416" w14:textId="7526DB91"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45999" w14:textId="6EC240E2"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E3B4A" w14:textId="35A6002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74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577B3" w14:textId="762F3DD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3DE493" w14:textId="0B9AE34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74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68703" w14:textId="14C9EA3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264CFE" w14:textId="28520A8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74 </w:t>
            </w:r>
          </w:p>
        </w:tc>
      </w:tr>
      <w:tr w:rsidR="000F48E9" w:rsidRPr="000F48E9" w14:paraId="39B2605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3E8B5" w14:textId="240516F6"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110203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25A5" w14:textId="724EA026"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Computer Programming, Vendor/Product Certification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080620" w14:textId="023E004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38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DFFBFF" w14:textId="18AD482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367F1" w14:textId="3E39E7B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38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7373B" w14:textId="02AB0B3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1EB27E" w14:textId="35EFC39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38 </w:t>
            </w:r>
          </w:p>
        </w:tc>
      </w:tr>
      <w:tr w:rsidR="000F48E9" w:rsidRPr="000F48E9" w14:paraId="6A2A2E4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7D2C3" w14:textId="1620B68A"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D49CD" w14:textId="00079903"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94F17A" w14:textId="14AE67B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8B0B" w14:textId="4AFBA9C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307E6" w14:textId="6F54B72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2F9C3" w14:textId="592FB54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4ADBF" w14:textId="48CD8C2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E6ACED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D8AD1" w14:textId="3504B7BF"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362E5" w14:textId="1109E34C"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5C57B" w14:textId="42290C6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5D4CE" w14:textId="390D50F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1A381" w14:textId="2FCBCBA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A35FA" w14:textId="0B038D5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4F056E71" w14:textId="6D1B8F4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(13)</w:t>
            </w:r>
          </w:p>
        </w:tc>
      </w:tr>
      <w:tr w:rsidR="000F48E9" w:rsidRPr="000F48E9" w14:paraId="66C0832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5E0B5F0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7548738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2426E08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12AC8F5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6DC76FD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62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59157F3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70F053" w14:textId="190504A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62 </w:t>
            </w:r>
          </w:p>
        </w:tc>
      </w:tr>
      <w:tr w:rsidR="000F48E9" w:rsidRPr="000F48E9" w14:paraId="798B43B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32825FB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4E9DC9E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74D74B6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272F414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768BA40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6B64917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0E844" w14:textId="6825E6B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642E7CC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4D2E82C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0C5C282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006BF70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6113358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2E77975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372854A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51D7F067" w14:textId="628125C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(13)</w:t>
            </w:r>
          </w:p>
        </w:tc>
      </w:tr>
      <w:tr w:rsidR="000F48E9" w:rsidRPr="000F48E9" w14:paraId="4494E76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45DB69A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0D70A57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1DF9032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7221484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64E158A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7B861E0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28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40C3D34" w14:textId="77C19FD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(23)</w:t>
            </w:r>
          </w:p>
        </w:tc>
      </w:tr>
      <w:tr w:rsidR="000F48E9" w:rsidRPr="000F48E9" w14:paraId="4FE15EB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2C19A86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6F5F530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715240F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679D0FA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1ABF434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114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18CE396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748364" w14:textId="4661012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92 </w:t>
            </w:r>
          </w:p>
        </w:tc>
      </w:tr>
      <w:tr w:rsidR="000F48E9" w:rsidRPr="000F48E9" w14:paraId="2DA2D4E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717059C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7E30631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7BC8202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0D7C9DF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357F445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111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6502C5C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F7831" w14:textId="44B2A2B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98 </w:t>
            </w:r>
          </w:p>
        </w:tc>
      </w:tr>
      <w:tr w:rsidR="000F48E9" w:rsidRPr="000F48E9" w14:paraId="0310472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1BAC1C0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34BAEF9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Computer/Information Technology Services Administration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12053EB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635FDB0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2AEE33F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5421886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8667A" w14:textId="6186DD1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10 </w:t>
            </w:r>
          </w:p>
        </w:tc>
      </w:tr>
      <w:tr w:rsidR="000F48E9" w:rsidRPr="000F48E9" w14:paraId="4326766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16E658C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1DE9912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Funeral Service and Mortuary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3B862FC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3A0678D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65978FA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5674624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4F6D72" w14:textId="44C68A1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4378A96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33F2D81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0659ADF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Funeral Direction/Service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4E272D8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4105A52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7267CB0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1A3C577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2A60B" w14:textId="7B47098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19B9FE4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3CC6B30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2DCF339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37F6976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523E9C2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405CC84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1A94FD2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38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7D46A1CC" w14:textId="76E849C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(38)</w:t>
            </w:r>
          </w:p>
        </w:tc>
      </w:tr>
      <w:tr w:rsidR="000F48E9" w:rsidRPr="000F48E9" w14:paraId="016A21B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18DA70D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0F26C07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7B75605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67A6109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4223C04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603E26E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35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4A06C96C" w14:textId="732E8D1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(35)</w:t>
            </w:r>
          </w:p>
        </w:tc>
      </w:tr>
      <w:tr w:rsidR="000F48E9" w:rsidRPr="000F48E9" w14:paraId="3A0D895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1480865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21AD903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727F5CF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756C070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2C0925C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21BDD3E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35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11F3338E" w14:textId="774AF61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(35)</w:t>
            </w:r>
          </w:p>
        </w:tc>
      </w:tr>
      <w:tr w:rsidR="000F48E9" w:rsidRPr="000F48E9" w14:paraId="390FE29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2B010A2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61EE5CB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4B94CAE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4C48DDC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5B859B1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6B64A7C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35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511F4E69" w14:textId="63CC166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(35)</w:t>
            </w:r>
          </w:p>
        </w:tc>
      </w:tr>
      <w:tr w:rsidR="000F48E9" w:rsidRPr="000F48E9" w14:paraId="57B1031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5600DEB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7A6D995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Facial Treatment Specialist/Facialist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0CF2A7C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5050CBF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3E9347E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35CA832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CBD90" w14:textId="5720A31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44448A0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44698C0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202E7C6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Nail Technician/Specialist and Manicurist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05E0B55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5FD24FB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3E67280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10BB490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B31549" w14:textId="33FCA6E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7B0F0C9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7BAAE1C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65A56A6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5CBED96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1DC8EDB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2321481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6581854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35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66B9A580" w14:textId="144D97F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(35)</w:t>
            </w:r>
          </w:p>
        </w:tc>
      </w:tr>
      <w:tr w:rsidR="000F48E9" w:rsidRPr="000F48E9" w14:paraId="2AAF1D1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31B6C1E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4B38A54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37AAA98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23A4ED3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09CCBB7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6036679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35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5557F717" w14:textId="7BBAA60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(35)</w:t>
            </w:r>
          </w:p>
        </w:tc>
      </w:tr>
      <w:tr w:rsidR="000F48E9" w:rsidRPr="000F48E9" w14:paraId="4FD4E80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170B418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25DE691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2D7CBDE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2C849F3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2F99045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2196DC5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35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04ABD9F3" w14:textId="15E97C0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(35)</w:t>
            </w:r>
          </w:p>
        </w:tc>
      </w:tr>
      <w:tr w:rsidR="000F48E9" w:rsidRPr="000F48E9" w14:paraId="77FEEAB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069A40F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66BB101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22ACF23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17BCC54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1177F22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14F38D7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35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79100E3B" w14:textId="7F837B8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(35)</w:t>
            </w:r>
          </w:p>
        </w:tc>
      </w:tr>
      <w:tr w:rsidR="000F48E9" w:rsidRPr="000F48E9" w14:paraId="2ABA2CB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66654F9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57AA7C1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3CF7528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2876650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27C16C7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234BC12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264 </w:t>
            </w:r>
          </w:p>
        </w:tc>
        <w:tc>
          <w:tcPr>
            <w:tcW w:w="412" w:type="pct"/>
            <w:tcBorders>
              <w:top w:val="single" w:sz="4" w:space="0" w:color="auto"/>
              <w:left w:val="single" w:sz="4" w:space="0" w:color="auto"/>
              <w:bottom w:val="single" w:sz="4" w:space="0" w:color="auto"/>
              <w:right w:val="single" w:sz="4" w:space="0" w:color="auto"/>
            </w:tcBorders>
            <w:shd w:val="clear" w:color="000000" w:fill="F1A069"/>
            <w:noWrap/>
            <w:tcMar>
              <w:left w:w="58" w:type="dxa"/>
              <w:right w:w="43" w:type="dxa"/>
            </w:tcMar>
            <w:vAlign w:val="center"/>
          </w:tcPr>
          <w:p w14:paraId="294A8417" w14:textId="05B55CA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(264)</w:t>
            </w:r>
          </w:p>
        </w:tc>
      </w:tr>
      <w:tr w:rsidR="000F48E9" w:rsidRPr="000F48E9" w14:paraId="7A79419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700A309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51F5F74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15FEE7C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76AA079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2E00FCA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55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6522339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E2E6" w14:textId="0B301E3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44 </w:t>
            </w:r>
          </w:p>
        </w:tc>
      </w:tr>
      <w:tr w:rsidR="000F48E9" w:rsidRPr="000F48E9" w14:paraId="5DA4A3C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108C639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74D6394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58D6450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4523B5C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6,294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3F62B7B7" w14:textId="15310C4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(6,213)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3142B02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159 </w:t>
            </w:r>
          </w:p>
        </w:tc>
        <w:tc>
          <w:tcPr>
            <w:tcW w:w="412"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215F3C9A" w14:textId="62199EF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(78)</w:t>
            </w:r>
          </w:p>
        </w:tc>
      </w:tr>
      <w:tr w:rsidR="000F48E9" w:rsidRPr="000F48E9" w14:paraId="42964B6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496ED92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3C8C991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3C90707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53C2C95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72FA109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65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3113DB6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119 </w:t>
            </w:r>
          </w:p>
        </w:tc>
        <w:tc>
          <w:tcPr>
            <w:tcW w:w="412"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3F47DA81" w14:textId="37FE6CC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(54)</w:t>
            </w:r>
          </w:p>
        </w:tc>
      </w:tr>
      <w:tr w:rsidR="000F48E9" w:rsidRPr="000F48E9" w14:paraId="70475AF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45E4B75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725A36A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Food Preparation/Professional Cooking/Kitchen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153621F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7A2517C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2C40A66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15149EA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0BF91C1" w14:textId="4F3AFFA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w:t>
            </w:r>
          </w:p>
        </w:tc>
      </w:tr>
      <w:tr w:rsidR="000F48E9" w:rsidRPr="000F48E9" w14:paraId="27DD4B2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673326B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120508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3061AF7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Institutional Food Workers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0182D1C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527623E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7EFE68E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3210CEB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1676D69" w14:textId="3A357CC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w:t>
            </w:r>
          </w:p>
        </w:tc>
      </w:tr>
      <w:tr w:rsidR="000F48E9" w:rsidRPr="000F48E9" w14:paraId="6130DD1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6149242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4DFC11E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699ACDE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56C6DE0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3506305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2B1EA5B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4CB10B" w14:textId="12176DB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01B4F12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52918B2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34932E6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3A5A247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1BA3162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230828D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133500C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3709946" w14:textId="2222933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(18)</w:t>
            </w:r>
          </w:p>
        </w:tc>
      </w:tr>
      <w:tr w:rsidR="000F48E9" w:rsidRPr="000F48E9" w14:paraId="296328F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136D1C6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5BE7BAF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6ED2BB4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68BCA7D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42647C6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231C701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40E085A" w14:textId="5B1AAE9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(8)</w:t>
            </w:r>
          </w:p>
        </w:tc>
      </w:tr>
      <w:tr w:rsidR="000F48E9" w:rsidRPr="000F48E9" w14:paraId="21A37B0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595F2B5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330E5C4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Administration of Special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69DD033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46EADA8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179EB0F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6E5E321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8475AF" w14:textId="59896C1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46FA3DB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457BA08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32C9F72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Adult and Continuing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5B586F1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5164E2D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1F1C6AB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0BBC6BE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6132B" w14:textId="4073EDA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476F962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5329530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7363A94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2F373A8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07C225E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7A2ED9D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250B82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E380D9F" w14:textId="6536D45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(8)</w:t>
            </w:r>
          </w:p>
        </w:tc>
      </w:tr>
      <w:tr w:rsidR="000F48E9" w:rsidRPr="000F48E9" w14:paraId="2FC396B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0197CF9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3804746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5A7CC23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0B621CA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6367BAB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56CDF6E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C88C85" w14:textId="3E53ADA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0643C12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262A397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3CEB71D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53D2D48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2956253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2967CA7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497B844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37C49" w14:textId="43E5560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67A8B14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2C628A6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5B653AB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56E9735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4942BF6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506AD29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71A11B2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994AC74" w14:textId="1F0E4BD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63F1FDA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4C838D6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6DD3C00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6CDC569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3DFA72A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0E138E8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1F12F25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76F9F" w14:textId="6036DC2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1F22132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3227CF4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3C47BF5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Urban Education and Leadership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7918913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715B7CE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1CB9530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2B54538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6680A" w14:textId="03592F0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7C4DFC0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6664065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26540DB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Superintendency and Educational System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2256F2A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3F2423C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08B606A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234B663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0EDC2" w14:textId="3B1DB07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40EBA5E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359BC2C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338D4FA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4532BBE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312A0E7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75E106F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13875CF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6AF5F65" w14:textId="328A745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w:t>
            </w:r>
          </w:p>
        </w:tc>
      </w:tr>
      <w:tr w:rsidR="000F48E9" w:rsidRPr="000F48E9" w14:paraId="48E9BE2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1C4F70F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2EAD31C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56FF2D2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0C3C0C1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436288A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17E6CE7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3480" w14:textId="541A185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4D9676B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2C5AFE4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39DA619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0A6D375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2F6E5B8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0A5BB5D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23EB146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F69EC2D" w14:textId="4F1AAD3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(18)</w:t>
            </w:r>
          </w:p>
        </w:tc>
      </w:tr>
      <w:tr w:rsidR="000F48E9" w:rsidRPr="000F48E9" w14:paraId="064FD3A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7B1308A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2440389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1C0BEBC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4E12B46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7AF2330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739BE7E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70 </w:t>
            </w:r>
          </w:p>
        </w:tc>
        <w:tc>
          <w:tcPr>
            <w:tcW w:w="412"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0E7A565D" w14:textId="1C1CB06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(70)</w:t>
            </w:r>
          </w:p>
        </w:tc>
      </w:tr>
      <w:tr w:rsidR="000F48E9" w:rsidRPr="000F48E9" w14:paraId="6797985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4473B0A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254DBD4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0B8B86C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505CFD3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1D88AAB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4E44436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045C64E7" w14:textId="5D14884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(79)</w:t>
            </w:r>
          </w:p>
        </w:tc>
      </w:tr>
      <w:tr w:rsidR="000F48E9" w:rsidRPr="000F48E9" w14:paraId="33F2AFF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6D6AED0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3A13EB1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40B207C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2A7B7FF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4E6E639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4B71203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44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00436126" w14:textId="0D78FD3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(44)</w:t>
            </w:r>
          </w:p>
        </w:tc>
      </w:tr>
      <w:tr w:rsidR="000F48E9" w:rsidRPr="000F48E9" w14:paraId="075F3B4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12392EF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36CB504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12C9707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2867B4E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10BAB96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1738E3E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114 </w:t>
            </w:r>
          </w:p>
        </w:tc>
        <w:tc>
          <w:tcPr>
            <w:tcW w:w="412" w:type="pct"/>
            <w:tcBorders>
              <w:top w:val="single" w:sz="4" w:space="0" w:color="auto"/>
              <w:left w:val="single" w:sz="4" w:space="0" w:color="auto"/>
              <w:bottom w:val="single" w:sz="4" w:space="0" w:color="auto"/>
              <w:right w:val="single" w:sz="4" w:space="0" w:color="auto"/>
            </w:tcBorders>
            <w:shd w:val="clear" w:color="000000" w:fill="F9D7BF"/>
            <w:noWrap/>
            <w:tcMar>
              <w:left w:w="58" w:type="dxa"/>
              <w:right w:w="43" w:type="dxa"/>
            </w:tcMar>
            <w:vAlign w:val="center"/>
          </w:tcPr>
          <w:p w14:paraId="11CD2DB5" w14:textId="35D996B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(114)</w:t>
            </w:r>
          </w:p>
        </w:tc>
      </w:tr>
      <w:tr w:rsidR="000F48E9" w:rsidRPr="000F48E9" w14:paraId="157750B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31AB06C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0930C17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5152EC2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49707CA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668C053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2DCA410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37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60757787" w14:textId="5019CDE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(37)</w:t>
            </w:r>
          </w:p>
        </w:tc>
      </w:tr>
      <w:tr w:rsidR="000F48E9" w:rsidRPr="000F48E9" w14:paraId="490A915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76EF308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5124FD7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5F72957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4502349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06BBF62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62C05BB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37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4B0CE719" w14:textId="690C462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(37)</w:t>
            </w:r>
          </w:p>
        </w:tc>
      </w:tr>
      <w:tr w:rsidR="000F48E9" w:rsidRPr="000F48E9" w14:paraId="36F789A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5CACB51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68AC8A1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Teacher Education and Professional Development, Specific Levels and Methods,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6F578B5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3083EEB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6BB098B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5A11FCC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478BD00" w14:textId="333C277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(17)</w:t>
            </w:r>
          </w:p>
        </w:tc>
      </w:tr>
      <w:tr w:rsidR="000F48E9" w:rsidRPr="000F48E9" w14:paraId="08AA84A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48BB7D5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5BC5716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55A9B38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2662237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540BC48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69AE951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56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60932976" w14:textId="6330F64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(56)</w:t>
            </w:r>
          </w:p>
        </w:tc>
      </w:tr>
      <w:tr w:rsidR="000F48E9" w:rsidRPr="000F48E9" w14:paraId="43D772A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0E43FB4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610CC21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0CB5D87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09F4960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47EF508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16B644A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39BA86F0" w14:textId="30D5289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(79)</w:t>
            </w:r>
          </w:p>
        </w:tc>
      </w:tr>
      <w:tr w:rsidR="000F48E9" w:rsidRPr="000F48E9" w14:paraId="2F2D7D7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4391BFC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49768DC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3C8348A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4EE5768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4869209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31FB03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65 </w:t>
            </w:r>
          </w:p>
        </w:tc>
        <w:tc>
          <w:tcPr>
            <w:tcW w:w="412" w:type="pct"/>
            <w:tcBorders>
              <w:top w:val="single" w:sz="4" w:space="0" w:color="auto"/>
              <w:left w:val="single" w:sz="4" w:space="0" w:color="auto"/>
              <w:bottom w:val="single" w:sz="4" w:space="0" w:color="auto"/>
              <w:right w:val="single" w:sz="4" w:space="0" w:color="auto"/>
            </w:tcBorders>
            <w:shd w:val="clear" w:color="000000" w:fill="FBE9DC"/>
            <w:noWrap/>
            <w:tcMar>
              <w:left w:w="58" w:type="dxa"/>
              <w:right w:w="43" w:type="dxa"/>
            </w:tcMar>
            <w:vAlign w:val="center"/>
          </w:tcPr>
          <w:p w14:paraId="08C60153" w14:textId="4CC64CE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(65)</w:t>
            </w:r>
          </w:p>
        </w:tc>
      </w:tr>
      <w:tr w:rsidR="000F48E9" w:rsidRPr="000F48E9" w14:paraId="04F2E87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338197F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0DB007E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450867F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1785E6E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70C5DA6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5E90AE1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44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1638326B" w14:textId="1C4DC65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(44)</w:t>
            </w:r>
          </w:p>
        </w:tc>
      </w:tr>
      <w:tr w:rsidR="000F48E9" w:rsidRPr="000F48E9" w14:paraId="39EF898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2AA951E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3CB7689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015A220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07B50E4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28C5523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03357D7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60CD2ACB" w14:textId="51CED09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(79)</w:t>
            </w:r>
          </w:p>
        </w:tc>
      </w:tr>
      <w:tr w:rsidR="000F48E9" w:rsidRPr="000F48E9" w14:paraId="4BECACE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3969891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41CDE49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Foreign Language Teacher</w:t>
            </w:r>
            <w:r>
              <w:rPr>
                <w:rFonts w:ascii="Calibri" w:hAnsi="Calibri"/>
                <w:sz w:val="18"/>
                <w:szCs w:val="18"/>
              </w:rPr>
              <w:t xml:space="preserve"> </w:t>
            </w:r>
            <w:r w:rsidRPr="000F48E9">
              <w:rPr>
                <w:rFonts w:ascii="Calibri" w:hAnsi="Calibri"/>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79CFE4F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0938163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33B7C4F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63505F2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7C9DC71D" w14:textId="5209822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(79)</w:t>
            </w:r>
          </w:p>
        </w:tc>
      </w:tr>
      <w:tr w:rsidR="000F48E9" w:rsidRPr="000F48E9" w14:paraId="3FB681F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0441BC4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68E0DC8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4B99EEE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1B78881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4197615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41ED738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026033F9" w14:textId="6BC9E9B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(79)</w:t>
            </w:r>
          </w:p>
        </w:tc>
      </w:tr>
      <w:tr w:rsidR="000F48E9" w:rsidRPr="000F48E9" w14:paraId="5FC5EE4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0F31802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790DAE2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5B4C7AE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2366337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577D215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059E01D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4A956163" w14:textId="6230DC7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(79)</w:t>
            </w:r>
          </w:p>
        </w:tc>
      </w:tr>
      <w:tr w:rsidR="000F48E9" w:rsidRPr="000F48E9" w14:paraId="597EC62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787D093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6FD6FC9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4FF26A7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7B21EE7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3F2FB19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1416479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97 </w:t>
            </w:r>
          </w:p>
        </w:tc>
        <w:tc>
          <w:tcPr>
            <w:tcW w:w="412"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79C018A7" w14:textId="1045CE4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(97)</w:t>
            </w:r>
          </w:p>
        </w:tc>
      </w:tr>
      <w:tr w:rsidR="000F48E9" w:rsidRPr="000F48E9" w14:paraId="50538EF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1F5323C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63308D7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Sales and Marketing Operations/Marketing and Distribution</w:t>
            </w:r>
            <w:r>
              <w:rPr>
                <w:rFonts w:ascii="Calibri" w:hAnsi="Calibri"/>
                <w:sz w:val="18"/>
                <w:szCs w:val="18"/>
              </w:rPr>
              <w:t xml:space="preserve"> </w:t>
            </w:r>
            <w:r w:rsidRPr="000F48E9">
              <w:rPr>
                <w:rFonts w:ascii="Calibri" w:hAnsi="Calibri"/>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578F05F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2569101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171A400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32EBF5C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56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72EEDAFA" w14:textId="59CEA44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(56)</w:t>
            </w:r>
          </w:p>
        </w:tc>
      </w:tr>
      <w:tr w:rsidR="000F48E9" w:rsidRPr="000F48E9" w14:paraId="39C343F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77CFD92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7BC9C2D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4F6B485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19B0B47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07FD34C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48E02F8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3007E404" w14:textId="0E1B863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(79)</w:t>
            </w:r>
          </w:p>
        </w:tc>
      </w:tr>
      <w:tr w:rsidR="000F48E9" w:rsidRPr="000F48E9" w14:paraId="341D637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2927DD5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796378F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11519B5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3133000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41CE060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4852D3F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1BC372F2" w14:textId="5AF4A32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(79)</w:t>
            </w:r>
          </w:p>
        </w:tc>
      </w:tr>
      <w:tr w:rsidR="000F48E9" w:rsidRPr="000F48E9" w14:paraId="7D2B5A6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758884B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1158A57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44F1BDC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66778FD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7E52C96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5D0AB35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1D23B033" w14:textId="3CC1B5F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(79)</w:t>
            </w:r>
          </w:p>
        </w:tc>
      </w:tr>
      <w:tr w:rsidR="000F48E9" w:rsidRPr="000F48E9" w14:paraId="2E83FD9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7FBCFA1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0FD3D43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508AE09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2C8B9AD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14907B3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2A39FB0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38C9BDD2" w14:textId="5813695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(79)</w:t>
            </w:r>
          </w:p>
        </w:tc>
      </w:tr>
      <w:tr w:rsidR="000F48E9" w:rsidRPr="000F48E9" w14:paraId="7C622B8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0A1D3C3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1E9B23E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3D8FC34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7AFDA01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7C05FEA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52FBBA3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6BC84093" w14:textId="344E380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(79)</w:t>
            </w:r>
          </w:p>
        </w:tc>
      </w:tr>
      <w:tr w:rsidR="000F48E9" w:rsidRPr="000F48E9" w14:paraId="474BEB7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3BAA9C3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1B36C39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40C7D23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1ACD52F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18FF9B6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12B4818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5FB53F58" w14:textId="24BEFAD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(79)</w:t>
            </w:r>
          </w:p>
        </w:tc>
      </w:tr>
      <w:tr w:rsidR="000F48E9" w:rsidRPr="000F48E9" w14:paraId="0308324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6E42B78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1086E69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0B74D74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6D3970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116ED39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4252029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68A452C5" w14:textId="38FB1C4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(79)</w:t>
            </w:r>
          </w:p>
        </w:tc>
      </w:tr>
      <w:tr w:rsidR="000F48E9" w:rsidRPr="000F48E9" w14:paraId="4A598E9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2E46186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5222CFA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7BC744A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4360571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262D84B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764023D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9CAF65A" w14:textId="2211138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13CE90C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19E4E17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7CA97AB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70B20A8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27FC5D4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2B28F1F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7736270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A8678A0" w14:textId="1E30D46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723B5D7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24CFC59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51DAE58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14A327E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6705986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40FE8A3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23A201D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467E3170" w14:textId="63ABD44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(79)</w:t>
            </w:r>
          </w:p>
        </w:tc>
      </w:tr>
      <w:tr w:rsidR="000F48E9" w:rsidRPr="000F48E9" w14:paraId="16153B3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4F0FEE3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313320E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2017907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2DA5D81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6A7E18B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6998D9F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44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115F74EC" w14:textId="6DC3479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(44)</w:t>
            </w:r>
          </w:p>
        </w:tc>
      </w:tr>
      <w:tr w:rsidR="000F48E9" w:rsidRPr="000F48E9" w14:paraId="5D149B3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5B34F0F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190C95B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02B8700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4AD4CE3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0858CF4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5EB779E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44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6AFF3EAE" w14:textId="7CBA7BA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(44)</w:t>
            </w:r>
          </w:p>
        </w:tc>
      </w:tr>
      <w:tr w:rsidR="000F48E9" w:rsidRPr="000F48E9" w14:paraId="307D455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5C4BE43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667FFD7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077C064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4289E63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280E6D6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6A65CEC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44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1C136E5A" w14:textId="568977A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(44)</w:t>
            </w:r>
          </w:p>
        </w:tc>
      </w:tr>
      <w:tr w:rsidR="000F48E9" w:rsidRPr="000F48E9" w14:paraId="3888620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7DF1E3D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43BE3A4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3C2E93B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6D0D529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625F01C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78A9D93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44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7CBB4D10" w14:textId="120E41E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(44)</w:t>
            </w:r>
          </w:p>
        </w:tc>
      </w:tr>
      <w:tr w:rsidR="000F48E9" w:rsidRPr="000F48E9" w14:paraId="1837E4A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0BB7289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0C9D962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61F4335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0DF5E26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595CEC5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0CDCADC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44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6DFCD9AE" w14:textId="5F9151A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(44)</w:t>
            </w:r>
          </w:p>
        </w:tc>
      </w:tr>
      <w:tr w:rsidR="000F48E9" w:rsidRPr="000F48E9" w14:paraId="01122A3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67581BB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3A2D6C7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748D7D6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6EDC123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2B924E8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6ECAF13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91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1843EE1A" w14:textId="3369FF4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(91)</w:t>
            </w:r>
          </w:p>
        </w:tc>
      </w:tr>
      <w:tr w:rsidR="000F48E9" w:rsidRPr="000F48E9" w14:paraId="2872937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07DE3AC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7381168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4BCF658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5FB4683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6D012F8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7824C78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78C13DF3" w14:textId="57A7E83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(79)</w:t>
            </w:r>
          </w:p>
        </w:tc>
      </w:tr>
      <w:tr w:rsidR="000F48E9" w:rsidRPr="000F48E9" w14:paraId="6EA5437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3FF4D74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2EF3E40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0393BDB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65A1AD7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294704A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60561E7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44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7270DB98" w14:textId="748F166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(44)</w:t>
            </w:r>
          </w:p>
        </w:tc>
      </w:tr>
      <w:tr w:rsidR="000F48E9" w:rsidRPr="000F48E9" w14:paraId="21E23D8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19E55F1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0F7E43A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2F804B9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4380183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78B3417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33C6C49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44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053D75F0" w14:textId="35D4968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(44)</w:t>
            </w:r>
          </w:p>
        </w:tc>
      </w:tr>
      <w:tr w:rsidR="000F48E9" w:rsidRPr="000F48E9" w14:paraId="44FD912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0BB1A45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38FB246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73E6031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10BCF2C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599DC37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6EF472F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44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4B2AD36B" w14:textId="1AB7BC7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(44)</w:t>
            </w:r>
          </w:p>
        </w:tc>
      </w:tr>
      <w:tr w:rsidR="000F48E9" w:rsidRPr="000F48E9" w14:paraId="13E2CDE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4AA3B6D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05AB2A4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4B2896A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7E7BA7D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5339D79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4816AD4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44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484B82B9" w14:textId="72D7F59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(44)</w:t>
            </w:r>
          </w:p>
        </w:tc>
      </w:tr>
      <w:tr w:rsidR="000F48E9" w:rsidRPr="000F48E9" w14:paraId="15D9B8C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0EF01AE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2C45927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3E6161D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4AEB67D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4049244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4353F00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44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247E218C" w14:textId="3A5C435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(44)</w:t>
            </w:r>
          </w:p>
        </w:tc>
      </w:tr>
      <w:tr w:rsidR="000F48E9" w:rsidRPr="000F48E9" w14:paraId="585AC35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40CFD80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009F673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3883948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7E0C726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475A379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0A59EC6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93 </w:t>
            </w:r>
          </w:p>
        </w:tc>
        <w:tc>
          <w:tcPr>
            <w:tcW w:w="412"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3DA0AEB2" w14:textId="4EBC11D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(93)</w:t>
            </w:r>
          </w:p>
        </w:tc>
      </w:tr>
      <w:tr w:rsidR="000F48E9" w:rsidRPr="000F48E9" w14:paraId="5F06D92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13C2018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14C2247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1477E15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562DAA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56254C5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0BF7B68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9FEAFE" w14:textId="6E51ED6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3F28FB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57D1777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19E0CE9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3E8F2B4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488DB85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2FC4430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3DD394C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1B11C656" w14:textId="0D43C1C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(34)</w:t>
            </w:r>
          </w:p>
        </w:tc>
      </w:tr>
      <w:tr w:rsidR="000F48E9" w:rsidRPr="000F48E9" w14:paraId="660BFB7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71930B5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3126081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513C8F0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33CF183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73456BD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44DD9FE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C3437" w14:textId="5194E56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383ED68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5408C63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6FA854F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1EBBE51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15129CF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05C9CB7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73BF95F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7F534303" w14:textId="70869FE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(34)</w:t>
            </w:r>
          </w:p>
        </w:tc>
      </w:tr>
      <w:tr w:rsidR="000F48E9" w:rsidRPr="000F48E9" w14:paraId="5130C7D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2C1F7BF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4EE3D8E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67EDF65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33A2072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70AA5F6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85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7A4B789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4D589" w14:textId="2783616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62 </w:t>
            </w:r>
          </w:p>
        </w:tc>
      </w:tr>
      <w:tr w:rsidR="000F48E9" w:rsidRPr="000F48E9" w14:paraId="64CD4D1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7BFE89A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6EF3E51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75E3F66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00203E3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64A2E2C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64988F7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5E03139" w14:textId="59D3BEC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281B631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4313EC7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6E629DB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5E77AB9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5A74189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0D45882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53459E5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9980599" w14:textId="540D621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(13)</w:t>
            </w:r>
          </w:p>
        </w:tc>
      </w:tr>
      <w:tr w:rsidR="000F48E9" w:rsidRPr="000F48E9" w14:paraId="1BBD540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64576CE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08F8B27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62A3B06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65C7D61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2042E42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7BB1F27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6A9D0D4" w14:textId="7DD8255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05FA902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65B3A3C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379F306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68EA32D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266D09C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23131B8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26F7FF5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F100E1E" w14:textId="443BB87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4BD6B82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A2669" w14:textId="7C1EB5C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C03B60" w14:textId="4131B8E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29250" w14:textId="17D63D0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A3E8FF" w14:textId="4742458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E41A0" w14:textId="633707B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85970" w14:textId="1BB88EB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1ABEE03" w14:textId="05AF06F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3713C91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308C2" w14:textId="60353F6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3BF7B" w14:textId="75CE66D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DD0E" w14:textId="31FAEFA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E0FDE" w14:textId="6F46C71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390CF" w14:textId="638E7C9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75B3F" w14:textId="1511D73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4E45814" w14:textId="3410678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127F020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163852" w14:textId="4097F37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B67C6" w14:textId="206466B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8E36F" w14:textId="4FF85D2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DE43" w14:textId="56E4507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06804" w14:textId="5285FF4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03135B" w14:textId="40E882D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D0A62D8" w14:textId="5CDCDFE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5EDE7D6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FFFE" w14:textId="49F9420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27C41" w14:textId="7A677A8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5A04F" w14:textId="60AA86F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3B03F" w14:textId="21DA770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D278B" w14:textId="29F018C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2E459" w14:textId="59E44D5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33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15BF16E8" w14:textId="3CE95F5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(33)</w:t>
            </w:r>
          </w:p>
        </w:tc>
      </w:tr>
      <w:tr w:rsidR="000F48E9" w:rsidRPr="000F48E9" w14:paraId="7582DB7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D97F6" w14:textId="64C1B71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B6D0B" w14:textId="769A648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30D12" w14:textId="4B53AC8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4FB9" w14:textId="3FC1F93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641A24" w14:textId="162EC45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B97D1" w14:textId="233757A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20C1B60" w14:textId="2DC3C1B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4100AF1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1070" w14:textId="3B240F3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5791F" w14:textId="7168FAD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46B55" w14:textId="69676EC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68A3F" w14:textId="703AB42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028228" w14:textId="0B33422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80854" w14:textId="341279C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4746983" w14:textId="3CA5CE4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3564582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AD449" w14:textId="73BC350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ECBD0" w14:textId="164B799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DB57F" w14:textId="45A38FE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86ED4" w14:textId="441F6BF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D07C81" w14:textId="46A3903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53CC3" w14:textId="1D9EE72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33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2F38E98B" w14:textId="1C3A107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(33)</w:t>
            </w:r>
          </w:p>
        </w:tc>
      </w:tr>
      <w:tr w:rsidR="000F48E9" w:rsidRPr="000F48E9" w14:paraId="2293309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5D3A3" w14:textId="62FEEA4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4F266" w14:textId="686DA71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41942" w14:textId="7E83B9F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9C986" w14:textId="648F6DF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74FDA3" w14:textId="3A52B3D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1587" w14:textId="6A914A3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33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65CDC88A" w14:textId="2F35AF3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(33)</w:t>
            </w:r>
          </w:p>
        </w:tc>
      </w:tr>
      <w:tr w:rsidR="000F48E9" w:rsidRPr="000F48E9" w14:paraId="748E366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BB3419" w14:textId="1539E0B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A5B81" w14:textId="686D7FE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53516" w14:textId="58EC3CB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262F0" w14:textId="5BB299A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4A51C7" w14:textId="74B3E81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3008CC" w14:textId="134813C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33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51CE5B37" w14:textId="5A333D6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(33)</w:t>
            </w:r>
          </w:p>
        </w:tc>
      </w:tr>
      <w:tr w:rsidR="000F48E9" w:rsidRPr="000F48E9" w14:paraId="681A437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9FD11" w14:textId="04E4C76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E1B29" w14:textId="57C2294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4F79F" w14:textId="6DF0AC2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C4ED4" w14:textId="23414B1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E8DA1B" w14:textId="3CEBFB9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041566" w14:textId="2652283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6B5D0DB" w14:textId="509E67E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(16)</w:t>
            </w:r>
          </w:p>
        </w:tc>
      </w:tr>
      <w:tr w:rsidR="000F48E9" w:rsidRPr="000F48E9" w14:paraId="539B71F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BFBC2" w14:textId="6BEC694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62A27" w14:textId="678F9CE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BEA7D" w14:textId="4AB0E0F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FB2D3" w14:textId="65F0A7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C1467" w14:textId="0EF22D2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7A5C2" w14:textId="36AF53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E4EE45C" w14:textId="20A9DBB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(16)</w:t>
            </w:r>
          </w:p>
        </w:tc>
      </w:tr>
      <w:tr w:rsidR="000F48E9" w:rsidRPr="000F48E9" w14:paraId="0AE5B97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6F0032" w14:textId="3FAB2B2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67493D" w14:textId="24A23CF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71A982" w14:textId="0AE1BE8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0E645" w14:textId="701DB15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0EE39E" w14:textId="4DE0CF6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F1C95" w14:textId="34F373E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C386775" w14:textId="07260C4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0141485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09BCEA" w14:textId="6C50A89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121F1" w14:textId="6D61CF3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FF897" w14:textId="37087C2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06AC2" w14:textId="4C91CED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DC6D45" w14:textId="45CBD4C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58ACE8" w14:textId="4191321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9EE2D01" w14:textId="44C4F68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0940129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12EA9" w14:textId="0BACB38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7E94E" w14:textId="7B705F8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E2774" w14:textId="72431F9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C9057" w14:textId="53D41AF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EA358B" w14:textId="4554E48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14EA76" w14:textId="3F334A7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27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7873B051" w14:textId="3AC4DB4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(27)</w:t>
            </w:r>
          </w:p>
        </w:tc>
      </w:tr>
      <w:tr w:rsidR="000F48E9" w:rsidRPr="000F48E9" w14:paraId="06217A5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159B0B" w14:textId="11AA045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9E8B0" w14:textId="42742D2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06CCD" w14:textId="5556C58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AAA52C" w14:textId="4A4676A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F8BBC" w14:textId="7AB82EA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083CA" w14:textId="70EE3CF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BFCA3B7" w14:textId="5789630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3BD5DD1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5E89A2" w14:textId="44E4CB3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D2F0A1" w14:textId="185544A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63617" w14:textId="26FCC5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5F5E3" w14:textId="05B13FA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26BDA9" w14:textId="42D9FBA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6DF14" w14:textId="6F12793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0E8BE35" w14:textId="0C86A22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4B57242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8F42B4" w14:textId="1F21D8F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E9F3A" w14:textId="708D7C4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2F3184" w14:textId="3FA71D4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4655" w14:textId="031E661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15F941" w14:textId="3C8A2ED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80C4D" w14:textId="1BEECCC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BCCD013" w14:textId="16245F7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523BD06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37975" w14:textId="551F84B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76AA" w14:textId="35324DF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002696" w14:textId="16EDE0C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4FF44" w14:textId="262FB24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1A513" w14:textId="1162F89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36ADC8" w14:textId="52425D0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tcPr>
          <w:p w14:paraId="21B5B05E" w14:textId="61B4CA4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(18)</w:t>
            </w:r>
          </w:p>
        </w:tc>
      </w:tr>
      <w:tr w:rsidR="000F48E9" w:rsidRPr="000F48E9" w14:paraId="612A649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6D97B" w14:textId="18B5C6E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C22A43" w14:textId="109B6D1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C195F" w14:textId="2ED256D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5FA80" w14:textId="7451F26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27C1B1" w14:textId="2682AB2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3E57D3" w14:textId="2DF0E70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19BC2028" w14:textId="1D0EBA2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(34)</w:t>
            </w:r>
          </w:p>
        </w:tc>
      </w:tr>
      <w:tr w:rsidR="000F48E9" w:rsidRPr="000F48E9" w14:paraId="198AA58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61C854" w14:textId="198957A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FF54" w14:textId="44F3586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617ED" w14:textId="32C8D17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0B3D7" w14:textId="25C3656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3029A7" w14:textId="0FD795E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AD0BE" w14:textId="385776F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42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6BE70A7F" w14:textId="4021B04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(42)</w:t>
            </w:r>
          </w:p>
        </w:tc>
      </w:tr>
      <w:tr w:rsidR="000F48E9" w:rsidRPr="000F48E9" w14:paraId="0A7EC40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DA5A0" w14:textId="74AE9FD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7ED0C" w14:textId="6A382ED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DE45D" w14:textId="2657A2E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E9921" w14:textId="3B7BA96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55C8E" w14:textId="655CA70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9E10" w14:textId="78A8B89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F1883A3" w14:textId="34B27CB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7222BF7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41DA2" w14:textId="287B8B3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1B3CF" w14:textId="2698E4A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BCB83" w14:textId="29D44F7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B4D16" w14:textId="69E3526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C91F6F" w14:textId="58928E6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7A203" w14:textId="44D8CAE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39F523C" w14:textId="046EBE3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3D4C377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7C86A" w14:textId="15DCAD2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06D57" w14:textId="4DEA7DF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F6C7D" w14:textId="6F5F273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1AEA2" w14:textId="794886E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E551AC" w14:textId="6CDF34E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AFEA4" w14:textId="39C16B1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587942D" w14:textId="6ED1E71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30FDF44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8EE7B" w14:textId="78BBD0C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1B022" w14:textId="58458BB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F052F" w14:textId="0DF1A3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6A73A" w14:textId="0AC6615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A3D06" w14:textId="7DBFF9A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41108" w14:textId="4977AF4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43E3182" w14:textId="2B8C964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726DEA0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166DE" w14:textId="419CAE3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241E06" w14:textId="32D58A7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A0C20A" w14:textId="40E3134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0EF31" w14:textId="3E00941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52AC8" w14:textId="10DE6F8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E6F76C" w14:textId="38FC68E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9AECFFC" w14:textId="117B4C1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577B73D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74B67" w14:textId="346F4E7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4B835" w14:textId="2D22F2A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BCAF5" w14:textId="6529466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95DCAB" w14:textId="2D05BF2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F406B" w14:textId="3FFA757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740D6" w14:textId="1613172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D9EFDCC" w14:textId="410FE39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7854BAE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70ABE" w14:textId="32ECBAA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3F17E" w14:textId="3EC2695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439C8" w14:textId="64FB309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95A50" w14:textId="3AE2C9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4A92CA" w14:textId="613D29B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E4686" w14:textId="2D99652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3142ED0" w14:textId="212816A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09CCFFC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210FE" w14:textId="444B53B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2D696" w14:textId="18D7B8D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F0B11" w14:textId="42A9390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84518" w14:textId="301594A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EF9339" w14:textId="06AFD7B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F9B97" w14:textId="719DED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C30DE4D" w14:textId="77EB953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70F5275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D1391" w14:textId="66FDF0F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463D7" w14:textId="3711559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6F17E" w14:textId="2DF9EF1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B4611" w14:textId="43520AE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3BC51B" w14:textId="706F8D7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568DD" w14:textId="01F3932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B94A7C5" w14:textId="477B14A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23C47CD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29789" w14:textId="4878406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C2A55" w14:textId="484AEA0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09DE6" w14:textId="0277CAA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6620A" w14:textId="3043650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BBE4A4" w14:textId="7214A58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143D" w14:textId="7BA7A71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41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2DF82587" w14:textId="55C6F65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(41)</w:t>
            </w:r>
          </w:p>
        </w:tc>
      </w:tr>
      <w:tr w:rsidR="000F48E9" w:rsidRPr="000F48E9" w14:paraId="29E16A2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F5306C" w14:textId="56C4078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4F788D" w14:textId="3962481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0807A" w14:textId="212C75E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DDBE8F" w14:textId="154893F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43FB3" w14:textId="49374E8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CA85E" w14:textId="566B992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383FF2E" w14:textId="4DD5DDB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73F7AAB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2C12C" w14:textId="1DA6602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98EC0" w14:textId="12C35D3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62675" w14:textId="5B7C1D0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8E0DA7" w14:textId="45E0C5A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AE8D84" w14:textId="6A0FB22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7F697" w14:textId="094D45C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603BDF70" w14:textId="070EDD1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(21)</w:t>
            </w:r>
          </w:p>
        </w:tc>
      </w:tr>
      <w:tr w:rsidR="000F48E9" w:rsidRPr="000F48E9" w14:paraId="09E7B98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C54CA" w14:textId="6672BD8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DB967" w14:textId="5ADE8EC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E6D2D" w14:textId="1AA1B78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F1922" w14:textId="502BACA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14199F" w14:textId="17E7E14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7D4A8" w14:textId="194FDAE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41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36162073" w14:textId="5A0A868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(41)</w:t>
            </w:r>
          </w:p>
        </w:tc>
      </w:tr>
      <w:tr w:rsidR="000F48E9" w:rsidRPr="000F48E9" w14:paraId="62D0DA2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B959" w14:textId="6228E1F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74E3F" w14:textId="5570BC8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Operations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51823B" w14:textId="6CD0220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DE5E1" w14:textId="284C7BE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68B769" w14:textId="6256070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512CB5" w14:textId="07916A7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2CF572" w14:textId="5B2369D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50CB5E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DC571" w14:textId="662FB6D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C272A" w14:textId="4F86763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7490E" w14:textId="64A2D3A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A7869" w14:textId="2D7F132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4A3FE5" w14:textId="7CA3CB8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81EF75" w14:textId="26946FE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CCC4F57" w14:textId="3C5EBA4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5900422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ABAED9" w14:textId="34F0B80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F7055" w14:textId="11D11B5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53AE1" w14:textId="3675F62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0A6F3" w14:textId="7535BBE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61909F" w14:textId="2B8DAA4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5DD28" w14:textId="688B4A9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232269F" w14:textId="39CFB5D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5220A3A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5D7CF" w14:textId="1AAD296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651FA6" w14:textId="00199F3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C2276" w14:textId="4D570F0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2C5B6" w14:textId="208005A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A79D7A" w14:textId="4718B79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11A4C" w14:textId="2E0C479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96AD2AA" w14:textId="778CCCB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201CAF5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39DC7" w14:textId="2163AAF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8C025" w14:textId="07A2582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03804" w14:textId="7A1B14F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E1AC7F" w14:textId="0FEB742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A36312" w14:textId="7E6580A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C88B2" w14:textId="6573EF7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B508BB" w14:textId="0F7E4E3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13 </w:t>
            </w:r>
          </w:p>
        </w:tc>
      </w:tr>
      <w:tr w:rsidR="000F48E9" w:rsidRPr="000F48E9" w14:paraId="503CD5D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7FB2C4" w14:textId="1AF5EA4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F9BCFA" w14:textId="672A96A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D3B05E" w14:textId="0B999AB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1CF0D" w14:textId="6AE3813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111BD0" w14:textId="68A11CB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4B83B" w14:textId="48DFDFE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C75B7" w14:textId="4D7CC18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10 </w:t>
            </w:r>
          </w:p>
        </w:tc>
      </w:tr>
      <w:tr w:rsidR="000F48E9" w:rsidRPr="000F48E9" w14:paraId="5C5C53A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50D5F" w14:textId="4F995E6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3ED50C" w14:textId="49C7E11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FF78B" w14:textId="5EF4EBF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483C3A" w14:textId="356A0A3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3B67C4" w14:textId="26FF403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107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8BD39" w14:textId="5766B50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FE04A" w14:textId="015700D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99 </w:t>
            </w:r>
          </w:p>
        </w:tc>
      </w:tr>
      <w:tr w:rsidR="000F48E9" w:rsidRPr="000F48E9" w14:paraId="0A8CAD3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01B5D5" w14:textId="2022700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A9A4DE" w14:textId="64318DC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Laser and Optical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68F1E" w14:textId="560B54A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D741F" w14:textId="240ED87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CBDC7" w14:textId="04036C3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94027" w14:textId="7F92E2C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EF3C" w14:textId="339105A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9 </w:t>
            </w:r>
          </w:p>
        </w:tc>
      </w:tr>
      <w:tr w:rsidR="000F48E9" w:rsidRPr="000F48E9" w14:paraId="0C7D221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DCBC7D" w14:textId="3551D5D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7EE24" w14:textId="1F85318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B78FAE" w14:textId="33143BB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FCD52" w14:textId="7B858D8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4484B9" w14:textId="45D5673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39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4A76A" w14:textId="5105FF5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B7712B" w14:textId="374F831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31 </w:t>
            </w:r>
          </w:p>
        </w:tc>
      </w:tr>
      <w:tr w:rsidR="000F48E9" w:rsidRPr="000F48E9" w14:paraId="7F15456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0966E" w14:textId="03369B1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D2E7" w14:textId="60E9774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2B2B3" w14:textId="31B31FD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E3B24" w14:textId="66C33E7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FC42C" w14:textId="11929DA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59BA2" w14:textId="5DD9CA0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11072E9" w14:textId="08602B1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(8)</w:t>
            </w:r>
          </w:p>
        </w:tc>
      </w:tr>
      <w:tr w:rsidR="000F48E9" w:rsidRPr="000F48E9" w14:paraId="56C65A5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14B524" w14:textId="20DBEC4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62AC7" w14:textId="30034D4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Biomedical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3E224" w14:textId="647F944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1774B8" w14:textId="0A1FB2E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E57137" w14:textId="0135A94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51190" w14:textId="341A64D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5EFACD7" w14:textId="4EEEA90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0C1028C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3C7B2" w14:textId="6E92E1E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0AB36" w14:textId="13F16E3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535A0" w14:textId="5F77721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E6EA07" w14:textId="1555D07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AD0382" w14:textId="4AD80CF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6C5A88" w14:textId="29160BB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31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73D9F81B" w14:textId="5B4E3FF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(31)</w:t>
            </w:r>
          </w:p>
        </w:tc>
      </w:tr>
      <w:tr w:rsidR="000F48E9" w:rsidRPr="000F48E9" w14:paraId="552E7C2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A508F" w14:textId="6E010B7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F1631A" w14:textId="3922060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3BE87" w14:textId="7B11AA5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11F7" w14:textId="473F95B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FB112A" w14:textId="078BB01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E4968" w14:textId="1D7F576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E2E9C2" w14:textId="2BBA09D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12AA04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F0691" w14:textId="4232990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BCD4F" w14:textId="2A25594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0114" w14:textId="7C59B39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462AA5" w14:textId="12BB5F3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DEAF44" w14:textId="77A3EAF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F6ADCD" w14:textId="0156E5F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32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2E76731B" w14:textId="6D14A55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(32)</w:t>
            </w:r>
          </w:p>
        </w:tc>
      </w:tr>
      <w:tr w:rsidR="000F48E9" w:rsidRPr="000F48E9" w14:paraId="317144C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3E351" w14:textId="345CCEF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46940" w14:textId="677BE12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69962" w14:textId="6F99316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73C57" w14:textId="5328108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929345" w14:textId="1EA5CE1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8AAB7" w14:textId="0EF5A8F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22A0792" w14:textId="5FC19E7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w:t>
            </w:r>
          </w:p>
        </w:tc>
      </w:tr>
      <w:tr w:rsidR="000F48E9" w:rsidRPr="000F48E9" w14:paraId="244B820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77C59" w14:textId="30285FA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A532C" w14:textId="17EAAE9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Environmental Engineering Technology/Environmental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DF4" w14:textId="6E2621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1F43DA" w14:textId="03D2A24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AF6B6" w14:textId="32FF188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768F9" w14:textId="1A54343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6315E2" w14:textId="31D825F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369C452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7206C" w14:textId="7C555A9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3DB0E" w14:textId="7180B3E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75978" w14:textId="3636302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FF89A" w14:textId="05935AF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512C00" w14:textId="458A926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11CB59" w14:textId="6E31103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B2FCE2" w14:textId="5FCC4D8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68883F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54428" w14:textId="11E4772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47058" w14:textId="04BAC06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Plastics and Polymer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6DA8C" w14:textId="44C7102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B335C" w14:textId="205381E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1E05B3" w14:textId="4414D8E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D5D20" w14:textId="21B2429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7A57D6" w14:textId="75BFFE3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48BAF2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3B4F54" w14:textId="239841A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F3722" w14:textId="231A9EF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Metallurgical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309AB" w14:textId="22C0FA7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69167" w14:textId="3385D2B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A503AC" w14:textId="7F0A341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A9C80" w14:textId="7EAEE78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A2AB1F" w14:textId="6C46ADA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D2F4CF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C7FA2" w14:textId="50BB178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93083" w14:textId="3481660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Industrial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6D015" w14:textId="73698CE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97BD5" w14:textId="0627816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10A226" w14:textId="59FDA7B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296ABE" w14:textId="5427ABD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F0B3D2" w14:textId="4109E08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CB53EE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96D9D" w14:textId="2C4A714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EE27F" w14:textId="3EE97DC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Manufacturing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40066" w14:textId="3355548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00FDD" w14:textId="6231F46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5D5DB6" w14:textId="3FCBFCA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0F372" w14:textId="206D372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E83E92" w14:textId="030D832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E90133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C0CC6" w14:textId="055DE74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2D961" w14:textId="7E7E7A5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A22BA" w14:textId="6798FCF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B2EDCB" w14:textId="0EA7FA4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5975BD" w14:textId="69DECD4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06AA34" w14:textId="5C7B0A0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BC5EDC" w14:textId="5D9E242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4CBA70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CD62E" w14:textId="33BE932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16FF6" w14:textId="311F1A4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1149E" w14:textId="387CD4E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60F31A" w14:textId="1DADE69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5AF01B" w14:textId="26D1E68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A167A" w14:textId="3DB450E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FCF18E" w14:textId="32BE6C1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784790F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2CA12" w14:textId="76B90C6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F0647" w14:textId="341EF5C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0C7A7" w14:textId="79E0A5C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84727" w14:textId="7660E6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E9C2D" w14:textId="5A315AC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A5199" w14:textId="2AEC078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93FF5" w14:textId="029226E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137511B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224D5" w14:textId="121B472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9BE103" w14:textId="3B862FC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Hazardous Materials Information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13FDA5" w14:textId="543A94E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F65658" w14:textId="0066B78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5B38AC" w14:textId="26F8A24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9FBFE" w14:textId="4C1F566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65337D" w14:textId="5B5FACA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219CF72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344729" w14:textId="22DECDF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9AA88B" w14:textId="5890BF1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09C43" w14:textId="30CE295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77FEC" w14:textId="5C0C285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B34272" w14:textId="51A6C5B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08F4B8" w14:textId="5892185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A10080" w14:textId="0687D23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3B9CB2C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380E5" w14:textId="1C34F3B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349B38" w14:textId="367674E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39EDE" w14:textId="0FE61BB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2774D" w14:textId="7ABAC2C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797D8" w14:textId="512970B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D90F44" w14:textId="4DDCE41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48 </w:t>
            </w:r>
          </w:p>
        </w:tc>
        <w:tc>
          <w:tcPr>
            <w:tcW w:w="412"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0A2B565C" w14:textId="2260563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(48)</w:t>
            </w:r>
          </w:p>
        </w:tc>
      </w:tr>
      <w:tr w:rsidR="000F48E9" w:rsidRPr="000F48E9" w14:paraId="12A040B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46933" w14:textId="5AB3131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46D45" w14:textId="22F0B59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Mining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0BC31" w14:textId="4C9469E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0929E" w14:textId="102BEF8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E5AA0B" w14:textId="2C794C4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9182D" w14:textId="163636D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E14852" w14:textId="6FA3991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5A361D3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E840B" w14:textId="40E4B4E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C673E" w14:textId="20FC24B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Mining and Petroleum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1C023" w14:textId="22ECB5B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85006A" w14:textId="53875A9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6DCC88" w14:textId="529F40F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4C5811" w14:textId="2B44F3A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DB7C24" w14:textId="20119D8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D4B987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B79EE" w14:textId="0BD664D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18D14" w14:textId="3AE7DF2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E2E80" w14:textId="09B83C2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AD69E" w14:textId="7297FD5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83773" w14:textId="5A20379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28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41EA0" w14:textId="31CFFB9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62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3387D6E3" w14:textId="4715E60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(34)</w:t>
            </w:r>
          </w:p>
        </w:tc>
      </w:tr>
      <w:tr w:rsidR="000F48E9" w:rsidRPr="000F48E9" w14:paraId="702AD9F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25949A" w14:textId="2A7326B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2C3C5" w14:textId="1EA1D0F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DD1EA8" w14:textId="1362CFC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DCE72" w14:textId="417AB11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5ED32" w14:textId="68AE804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93B5B" w14:textId="240C40A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FA6E1A1" w14:textId="4F29A60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(10)</w:t>
            </w:r>
          </w:p>
        </w:tc>
      </w:tr>
      <w:tr w:rsidR="000F48E9" w:rsidRPr="000F48E9" w14:paraId="299613E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F7E784" w14:textId="0EC4A92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797B42" w14:textId="299B028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Hydraulics and Fluid Power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A77AE" w14:textId="346FD0D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E2CD9" w14:textId="7059C6B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B441E" w14:textId="3FF36BA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111115" w14:textId="035BDF6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938D6" w14:textId="13A7236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29F9589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874F0C" w14:textId="165E0CE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08B66" w14:textId="3121B7E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0B4A1" w14:textId="402F5E6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E3F88" w14:textId="0D2A6FC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982358" w14:textId="3F97092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41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09FC3" w14:textId="00A4049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4DEFE7" w14:textId="6A3C394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33 </w:t>
            </w:r>
          </w:p>
        </w:tc>
      </w:tr>
      <w:tr w:rsidR="000F48E9" w:rsidRPr="000F48E9" w14:paraId="7FEB857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98E39" w14:textId="2763D6D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1FEF8" w14:textId="3C354A7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F36E8" w14:textId="75D75F3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148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A0858" w14:textId="68099C0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CEFC4D" w14:textId="2C4E1C6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148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1E8C5" w14:textId="7D19AED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3B9C63" w14:textId="20A6802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140 </w:t>
            </w:r>
          </w:p>
        </w:tc>
      </w:tr>
      <w:tr w:rsidR="000F48E9" w:rsidRPr="000F48E9" w14:paraId="030AD5A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BF7AE" w14:textId="5F6623D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92C6" w14:textId="6C7AC21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07120" w14:textId="196EEF6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09F22" w14:textId="3A6B87F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5B245" w14:textId="34FBE94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58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4CF84" w14:textId="0A64312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19DB9D" w14:textId="6CCC9FD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54 </w:t>
            </w:r>
          </w:p>
        </w:tc>
      </w:tr>
      <w:tr w:rsidR="000F48E9" w:rsidRPr="000F48E9" w14:paraId="1AD0AF5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3234F" w14:textId="17DAE0D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E7E04" w14:textId="42EF937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55B03" w14:textId="3BE81D7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149B8" w14:textId="6ADF8EE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60A8F" w14:textId="55E2F7E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33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FED50" w14:textId="77D69F0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4FD5FB" w14:textId="32BD8F7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29 </w:t>
            </w:r>
          </w:p>
        </w:tc>
      </w:tr>
      <w:tr w:rsidR="000F48E9" w:rsidRPr="000F48E9" w14:paraId="2F531B5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35613" w14:textId="28F44CA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69FCF4" w14:textId="3F2E3EC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059D" w14:textId="5B01EC8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56444F" w14:textId="5D88856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7503B" w14:textId="46EF3FD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DD6DA" w14:textId="72C18BB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C846DB" w14:textId="335B0F4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03E2D30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CEC5E" w14:textId="0D8A8D3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148D1D" w14:textId="1757D53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68FDD" w14:textId="2A2F86A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9F4B7" w14:textId="4C3A7F8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DEBBE" w14:textId="1E7EADA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9BB01" w14:textId="1F9C958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C7ED2F" w14:textId="20328C1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6F5F440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795A8" w14:textId="41EB863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51225" w14:textId="03880E1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Electrical/Electronics Drafting and Electrical/Electronics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5CD31" w14:textId="3C7810F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AD89AB" w14:textId="0B745C9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76027" w14:textId="29CA0AB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9BE5" w14:textId="018779D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E99753" w14:textId="4FF0CC2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12118B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1007B" w14:textId="60427F0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C3CFB" w14:textId="720FEE2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C6246" w14:textId="607ACB8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2B8EC" w14:textId="4F421E2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8D16FF" w14:textId="24A6B2A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EACF" w14:textId="36F3D98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B7ED8D" w14:textId="672ABB2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3FF46C2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DB377" w14:textId="4F21F21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AC2A9" w14:textId="6452404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Engineering/Industrial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A8C7C" w14:textId="3B12DA5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C48A3" w14:textId="3E07C7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5B8784" w14:textId="0A39980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AC380" w14:textId="0B3418F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AB23B" w14:textId="26692B4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2BCF3B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52101" w14:textId="3899631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2FF63C" w14:textId="6F7BEB9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Engineering Technologies and Engineering-Related Fields,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63196" w14:textId="6D04483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946E0" w14:textId="6B9EAAC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10AAC1" w14:textId="72091E2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3B4D5" w14:textId="000269E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ED3FFF" w14:textId="2C97754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071197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E009A" w14:textId="11617CB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A0769" w14:textId="63F9920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B1D77" w14:textId="397D2FB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61B4B" w14:textId="1E8F6C8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820DE0" w14:textId="73A8990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B0725" w14:textId="68E1729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2DD5D6" w14:textId="6C0F369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5A53F1B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B5A00" w14:textId="4015B5D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E8AC6F" w14:textId="1BEE9E9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F086" w14:textId="15E82E0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70220" w14:textId="4A0771F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93701" w14:textId="588DB5E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FFB3D" w14:textId="4AA2851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F63B76" w14:textId="1CD0E89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01BF756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CB6C5" w14:textId="577B65B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C93BC" w14:textId="33F91E4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AC69EA" w14:textId="2E4F9A0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80EF2" w14:textId="7775067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124B0E" w14:textId="0A00862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3C91" w14:textId="79991FC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DE5069" w14:textId="0570622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BB76E3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8DA06" w14:textId="57F65B4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0E296" w14:textId="2117B31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216D21" w14:textId="0BBF434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64869F" w14:textId="3965128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D505E" w14:textId="054FE85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50C805" w14:textId="305BF18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161F30" w14:textId="2F5E1F1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2420FAD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B2670" w14:textId="495763C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E9252" w14:textId="389AA8C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02263" w14:textId="1BA668E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41E8F" w14:textId="1DC9D33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D531AE" w14:textId="72DCAA6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FE955" w14:textId="3584095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724F0" w14:textId="60D7C78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5CD4C6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43A096" w14:textId="326BD28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460D9" w14:textId="6D78451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4542D" w14:textId="55FC179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E190B" w14:textId="6C3951E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3748B" w14:textId="34A259C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FABF27" w14:textId="421C5C1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842006" w14:textId="3D37963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49E94AD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8535E" w14:textId="367565E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A34271" w14:textId="50D3DC3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8EEA6" w14:textId="01726A8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282B0D" w14:textId="74F9280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0855E8" w14:textId="2ECFAD8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48A5D" w14:textId="2B373B8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CCC68A" w14:textId="2CF721D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3EF4027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7EDA0" w14:textId="618114D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C15A" w14:textId="3009FDE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D9CAC" w14:textId="32DFF16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03972" w14:textId="4B861BD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87E6A" w14:textId="2A6E0A0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268498" w14:textId="1A8B9AF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B99E1F" w14:textId="4B183D4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225EA14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FB57F" w14:textId="5D05E72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A54D" w14:textId="468255D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C3E7C" w14:textId="68C929E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5E7C5" w14:textId="1568BCE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970C4" w14:textId="48E09C5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78074F" w14:textId="4F0AF04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D687E" w14:textId="0F75472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B5D4DE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E3C7F" w14:textId="210EBA7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398D8" w14:textId="4D1515D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B85F6" w14:textId="025D608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F12FE" w14:textId="563C8AF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68984D" w14:textId="291A82D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7AFE5" w14:textId="7E34335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A993" w14:textId="1E89372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7989D0C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1BD01" w14:textId="3C39B9A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3CAA67" w14:textId="0D946F8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1FF7E" w14:textId="7A2A323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368F4" w14:textId="5F9629E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2E2CDD" w14:textId="2CAFC0D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BD40F" w14:textId="4BCF6F9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82F8A6" w14:textId="5C4AC97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7A5BFD5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1BE971" w14:textId="01A63B7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76AE5" w14:textId="61434FD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2C9AAD" w14:textId="1B5971D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69D44" w14:textId="5522783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3BF8F1" w14:textId="5C28CD3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A1B15" w14:textId="02F4CAB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7DACD4" w14:textId="1F4017A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407C6EF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28830" w14:textId="58EA46C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58E6" w14:textId="2EAAF1E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269FE" w14:textId="7A3E32B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A8E142" w14:textId="12C4730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66C5C" w14:textId="140F1C2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7C58F" w14:textId="71512DC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2EB5F" w14:textId="2DB855E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39A0F73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7A5D" w14:textId="4813429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F4F9D6" w14:textId="25EF0A1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213520" w14:textId="1A05078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DC4F" w14:textId="3D31484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B3B66E" w14:textId="337A4B7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6A4F3D" w14:textId="05771CA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6E9041" w14:textId="36229F9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788F5F6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7C3BA" w14:textId="4707C19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CA7DD" w14:textId="0F9B96A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09557" w14:textId="686E98B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EC17" w14:textId="22CCD29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A7251F" w14:textId="1F4AB44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7DCEB" w14:textId="6FD8C2C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3083A" w14:textId="74628CD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2B07BDD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CC7F1" w14:textId="117CC64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F3F65" w14:textId="7ACE365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4FCD2D" w14:textId="6F7CC0C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7EF5C4" w14:textId="233CEDE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A71F72" w14:textId="0986651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6E1794" w14:textId="39BC9D7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8B6754" w14:textId="110E417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67B9D44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0A76AF" w14:textId="13595C3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7FD67" w14:textId="663322E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12C7D" w14:textId="4A126B2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4899B" w14:textId="6AC7FCB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2FE31D" w14:textId="61D36D7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8A747" w14:textId="498F779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A61D2C" w14:textId="565DACE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78BAD5C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2C4CC" w14:textId="2E41000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14A7BD" w14:textId="0EAB661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3F180" w14:textId="7BC1312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048E72" w14:textId="2AC5C5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D9882D" w14:textId="4F92C77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9FB3E" w14:textId="7C7F6A9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384BA5" w14:textId="4B9FD03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4ED92B2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80F28" w14:textId="00BC2F0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A3FAE" w14:textId="4E64566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9E15C" w14:textId="50C8E66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756AC" w14:textId="00EEAE7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4CC91" w14:textId="30FB535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48A679" w14:textId="3634F2B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275AF5" w14:textId="3BEC9E8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6FE6A90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9D301" w14:textId="4C1146B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0CB05" w14:textId="4DD3D20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949D2" w14:textId="0B3230A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1D04F" w14:textId="589FB58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714A6E" w14:textId="5A9AED4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412EBC" w14:textId="29EBFAA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AAB4CB" w14:textId="58AFAED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2F35DDC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09211" w14:textId="3A95513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08C7C" w14:textId="0D58E1E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BA6A0E" w14:textId="010C684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3826A" w14:textId="7A2FEC3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EE291" w14:textId="628CE95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6A825" w14:textId="0D49534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5D7A9E" w14:textId="7236516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458BB47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B22F2" w14:textId="545DD0F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621A" w14:textId="2E2661C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83E2A" w14:textId="78CC2F9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58601" w14:textId="522D9B2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92CFC6" w14:textId="1291E11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3998A0" w14:textId="684C1C1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A106B9" w14:textId="4F4C462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2A067EF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96D0C3" w14:textId="2FBA834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37DAB" w14:textId="214A2B7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88BEC5" w14:textId="5B90CE2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0B6782" w14:textId="42B5F48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8E94D6" w14:textId="149DD85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F08879" w14:textId="48DB255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03C4F" w14:textId="495AE4D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62CA40B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087AA" w14:textId="08D5CB6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A173BB" w14:textId="0CE8C40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180C9" w14:textId="6BF1E5E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66D2C" w14:textId="4C37CF9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66F5C5" w14:textId="3D03FB3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F56AB" w14:textId="19E65E5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DC9845" w14:textId="78AE024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66015AB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2A347" w14:textId="28BCA9F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E7DA3" w14:textId="68D1DBD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869B73" w14:textId="35F0746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65E53" w14:textId="0F9D117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5D5DF0" w14:textId="4126A75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9741C" w14:textId="1C7B454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851A7" w14:textId="437DE48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E522F9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012F23" w14:textId="689A982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A2EB4" w14:textId="0DCCC45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5E72D4" w14:textId="4DF9FE7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7F4C7" w14:textId="39ECF7D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262DE4" w14:textId="4D71589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B5520" w14:textId="35F8C23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D8989" w14:textId="2E24A22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0C10644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F8F0D3" w14:textId="601EA46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BAC3D" w14:textId="1295C16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B74FB" w14:textId="4A3F429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38C56" w14:textId="7FE38DC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BBA034" w14:textId="4C9777C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A003" w14:textId="759E0C7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08AFA" w14:textId="2DDB491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3B9C626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E3A7E5" w14:textId="7160EA2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CED90" w14:textId="2E04B43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25A0B" w14:textId="32A21EA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542B2" w14:textId="79E5EA5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3C7352" w14:textId="7ECA511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0BD4C" w14:textId="10ACC69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AE268" w14:textId="0AFC1EA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6A7E277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90E11" w14:textId="286A126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1DA8E6" w14:textId="085167D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E549CE" w14:textId="135CE62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4D6444" w14:textId="00D02C1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0C4511" w14:textId="2930027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27823" w14:textId="3DC70E8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7C42F" w14:textId="630B57E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456A549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C4198" w14:textId="6663BBF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D1D64" w14:textId="1B2F65D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CD4F81" w14:textId="0F09FE2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00152" w14:textId="453AEE2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EF9190" w14:textId="35B4D45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014EF" w14:textId="009C065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FE393" w14:textId="480A620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5626975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B3A89" w14:textId="0FF61FE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156E9" w14:textId="703295A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00AE0" w14:textId="690C3AA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E123C" w14:textId="3BFE84F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E5FFE" w14:textId="5F3B380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53EBC" w14:textId="40717D5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E47343" w14:textId="647B0EC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7CCD071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817A8" w14:textId="00D0301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04CF6" w14:textId="4DD2434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57DC5" w14:textId="62556ED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6A08A" w14:textId="03122F9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49D442" w14:textId="1EF632C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A0D9" w14:textId="56AFA29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077981" w14:textId="6CC2612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5F6F820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57377" w14:textId="1D77173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B76F8" w14:textId="7CC2AC5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8FE0A8" w14:textId="0C8D788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AA81B2" w14:textId="428BC25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E5C75" w14:textId="0FB295A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DE9B1" w14:textId="588959A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AB086F" w14:textId="0087FB3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6DC08D6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5D7A" w14:textId="7F43D7E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57FDF7" w14:textId="68BE51C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6D51B" w14:textId="209045D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1A47B2" w14:textId="178FBFB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D5E2B" w14:textId="1BC3A6F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25DAE" w14:textId="7EF9720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E0AFAE" w14:textId="59E2D79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68430C9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CED61" w14:textId="3D30374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2B509F" w14:textId="7DC570F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0A7F2" w14:textId="49379CB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7D3FF" w14:textId="07F90F9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8C9264" w14:textId="6803D5C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8B502" w14:textId="2CCA33D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4EDCA" w14:textId="547DE9E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0FC60CD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7BFA5" w14:textId="2004E05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00A43" w14:textId="761E2A8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86C7" w14:textId="3105FEA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D6359" w14:textId="21E7BB2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692C1E" w14:textId="5260B3A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E4C1F" w14:textId="4724F4E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B1734" w14:textId="0EF5C2E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DDA77A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83F9" w14:textId="10F262E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EC891" w14:textId="3DC89D5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2125BD" w14:textId="00EBDF4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B18CF1" w14:textId="2082E91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78C5C1" w14:textId="7E0DB82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74C8A" w14:textId="1D0310E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50124A" w14:textId="627A120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366E3D1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D022E" w14:textId="1D43C7F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9879D" w14:textId="4C5A6E3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450E6" w14:textId="518485F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709A" w14:textId="264BC1F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CB71C" w14:textId="6840B16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98DFB" w14:textId="750FF30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B8A3BC" w14:textId="04EF75F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2C2D9A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95984" w14:textId="66F3DE5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BFA76" w14:textId="34A6A3A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47516" w14:textId="7E9C159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C75E7" w14:textId="39F2A78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3FF80" w14:textId="0E1A5E2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5DB082" w14:textId="42B96E5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49515B" w14:textId="3408463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75ECF1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242A4A" w14:textId="36732A4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773E2F" w14:textId="7B29558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998118" w14:textId="2979A5D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A3E78" w14:textId="1B4BE41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3B901B" w14:textId="08A613A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4483B" w14:textId="0FC6EC5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23D2E8" w14:textId="1FB97D8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5F28177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AA21" w14:textId="0B8B834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A88BC" w14:textId="0238C5C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C587B" w14:textId="109ACC8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B4BC3" w14:textId="35C3A37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652F3" w14:textId="4B6AF54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92FAF" w14:textId="0717597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672CA2" w14:textId="2941449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5D9C51E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184D07" w14:textId="4C5D477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4FCC80" w14:textId="318AF93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6524DE" w14:textId="1CE3C1A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440E60" w14:textId="7BAE8F6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E8356C" w14:textId="37A2A66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61AB8" w14:textId="2BE42B9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4BDE4F" w14:textId="5CB803F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BDBF9E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E85D2" w14:textId="258F8A5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0BC01" w14:textId="0EBAEB2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94FB9" w14:textId="5990FDF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4527C" w14:textId="7DA3264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D3691" w14:textId="715F9F7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31225" w14:textId="1992B05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ABFB7E" w14:textId="7B538E1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383FFEE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EC066" w14:textId="7B49BA2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7ECB6" w14:textId="5677B5B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0CBEB" w14:textId="4BE76CE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BF359" w14:textId="0D70D77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39CA3" w14:textId="1BA18B2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CE411" w14:textId="3B83037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64BA0" w14:textId="5EA39EA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5DF587F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20211" w14:textId="7D7C63B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B5F11C" w14:textId="2809D13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F9C15" w14:textId="6B1B693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3B475" w14:textId="61E8276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6EDCBF" w14:textId="7F7F309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768FA" w14:textId="2CE3EAB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22ED47" w14:textId="09CAFAD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1C93FF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D2FDF" w14:textId="5448865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25981" w14:textId="7D57CB1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05506" w14:textId="66C0008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A92A1" w14:textId="2519D2D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282752" w14:textId="1DA506E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3FCC" w14:textId="390D12D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9121C5" w14:textId="3490C1A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40681AB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69019" w14:textId="38FBE2F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2F03A" w14:textId="323DD9D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F6BAE9" w14:textId="678D2C7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6D4E52" w14:textId="5239F0B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6252D1" w14:textId="3938E52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FEA26" w14:textId="5918A10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96A5EC" w14:textId="3A66CA0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3A04A9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598FF" w14:textId="77E7C88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B6985" w14:textId="1205EE9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EBE8F5" w14:textId="55B1BC5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4F071" w14:textId="35C8C1D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991F8E" w14:textId="39CEAB0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C51D7" w14:textId="23B43F1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BC9B58" w14:textId="5716960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7022093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59A772" w14:textId="6447D36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9832E" w14:textId="3286205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291D" w14:textId="503111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84096" w14:textId="5FBB48C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D2887D" w14:textId="2390D93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CB26FD" w14:textId="428BB3A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A369E3" w14:textId="14F1170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329A80E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8AECA" w14:textId="5EFDD5A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E6688F" w14:textId="4AF989D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5DC02" w14:textId="085E0D6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6436C" w14:textId="3BA9EDA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255909" w14:textId="0D03C00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556BC" w14:textId="2B79790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6D2111" w14:textId="023E1F6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65DC934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04E86" w14:textId="0C5B535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14963" w14:textId="269A10B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4B95" w14:textId="5FE3AD7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656D32" w14:textId="0158913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AD761" w14:textId="3E5BE4C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57145" w14:textId="41F77DE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970D0D" w14:textId="537A35C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57E488F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ABF51" w14:textId="517B1A2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A6CED" w14:textId="7AA83CF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1AC85" w14:textId="1D8E0A4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3DCA" w14:textId="65E9E1E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932F32" w14:textId="2002D2B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66F92" w14:textId="60B44B8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732F25" w14:textId="367893A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447D334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6836FC" w14:textId="3267EFA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26306" w14:textId="5861CD3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DB239" w14:textId="1057753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B14C5" w14:textId="67EF277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77F3" w14:textId="5DECAB4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E6976" w14:textId="0499307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00C472" w14:textId="03177E9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5FCD8DF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56AB0" w14:textId="728EA4E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A9C62" w14:textId="6559B5B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2927" w14:textId="5A2CD02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D96EF" w14:textId="64018D0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641987" w14:textId="41A15B0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42D8E" w14:textId="23DF914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C46E6F" w14:textId="46D6F28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BCE07D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CBF6F3" w14:textId="53196F7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DA74A" w14:textId="11D69FF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9781A6" w14:textId="63F9D03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5586E2" w14:textId="43B17D1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4742E" w14:textId="74728C1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89C7A7" w14:textId="7DA5B9C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D1B53" w14:textId="55FBD09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7D8BDCD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0F5790" w14:textId="3A8B617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9EF957" w14:textId="102623D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D06A20" w14:textId="7A08263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44091" w14:textId="6BF9F40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ADC6BB" w14:textId="7B91544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DB56C" w14:textId="5C4EA2E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5C0A2" w14:textId="61936DF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5E1AA71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51E91" w14:textId="3433194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28C7F" w14:textId="275E365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4CCA9" w14:textId="114610B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CC5826" w14:textId="33F2C8C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E5ABB" w14:textId="772339B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BA939" w14:textId="191FEC9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7E21F" w14:textId="3BFD3A0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39D8D9F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89D3EF" w14:textId="55600B8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44DD8" w14:textId="60A81FA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B1F06" w14:textId="64E20A9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214EE" w14:textId="66A4498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C9A995" w14:textId="4236843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B78AC" w14:textId="5837369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11328" w14:textId="65592C3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02ACF16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2EE346" w14:textId="1C68415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1C8A6" w14:textId="669FB81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B6871" w14:textId="6ADFF88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26C40" w14:textId="10FE98A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EFABBE" w14:textId="58F05E4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9C5F5B" w14:textId="50CA693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02FCE6" w14:textId="4EDB2EF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7F9DCB4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5BAFC" w14:textId="1636E62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D322BA" w14:textId="5327C69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077E" w14:textId="6A6F896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46962" w14:textId="4E4E621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FB8AC7" w14:textId="2A28564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7B448" w14:textId="65B355D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C0CA3" w14:textId="0372101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2CDF3A0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8CBC4F" w14:textId="787CEE5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1083B" w14:textId="6BD183E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577A1" w14:textId="1216F56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0B3E2B" w14:textId="25B6A66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5CDA01" w14:textId="0971129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41ECC" w14:textId="161C8BE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E480E" w14:textId="361583A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7310319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B21A" w14:textId="37E91C6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DA5295" w14:textId="04F3F02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9EEE61" w14:textId="435503B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BC752" w14:textId="338738D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A6497" w14:textId="4680888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1B97E" w14:textId="0C62B02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75D8EF" w14:textId="31C6458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A366BD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AABD8" w14:textId="7718248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F5668" w14:textId="743D2FD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92C4ED" w14:textId="4B78526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765D" w14:textId="1A923B2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5EA573" w14:textId="0DF6A32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1A8D" w14:textId="6984643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4D4AAB" w14:textId="4598EDE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709F6DF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422B3" w14:textId="30FD1D4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3EFB7" w14:textId="795874A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00C48" w14:textId="3E467EF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F406F6" w14:textId="041D0FF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BFF47" w14:textId="5054288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D46FE" w14:textId="12AE502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97662" w14:textId="3EA74CA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2982030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A4079" w14:textId="606DCFE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82E29" w14:textId="6FCE664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FAA52" w14:textId="765303B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5D3F2" w14:textId="6A6472B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0C1AE" w14:textId="47113A8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31716" w14:textId="28B766F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298FE4" w14:textId="4DA82F7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47625A8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C1922" w14:textId="6EF3EF2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1D2083" w14:textId="1F2B0AC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548D6" w14:textId="5AACAE1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80E57" w14:textId="47EB695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AD5DA" w14:textId="3C1A783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F984" w14:textId="3B5C96F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C31751" w14:textId="42640E6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3E4952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7367F" w14:textId="28C5792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276FD" w14:textId="3AC5704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0B7B02" w14:textId="7E50619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AF748" w14:textId="113E566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6D7326" w14:textId="6F7AD5A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76B86" w14:textId="60F09C0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4AAAD" w14:textId="1A86915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65863D8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9C424" w14:textId="63B006A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2678EA" w14:textId="72FD64C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968B2" w14:textId="7D35778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25DA4" w14:textId="76193CB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3F226A" w14:textId="7B5B4D0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7FB12" w14:textId="528D4E1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07D514" w14:textId="3C5B24E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64DCB26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42987" w14:textId="1E96D37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EA220B" w14:textId="1B3A71F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8DF74" w14:textId="7C6C870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14EB8" w14:textId="7F34813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0599C6" w14:textId="50B0B87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90BDB" w14:textId="4EC4FAF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78C2F9" w14:textId="2A4BD3A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425CB8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430F9" w14:textId="172A39D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6BFD" w14:textId="49F9A0F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86B736" w14:textId="072C615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2F4531" w14:textId="10533F9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7E59F1" w14:textId="7BE2199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D572E" w14:textId="0F27DF3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65774" w14:textId="28D49C3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2099409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D60A5" w14:textId="487D87A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15DAC" w14:textId="12C9951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23977B" w14:textId="55E8074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7173C" w14:textId="706A664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3328F" w14:textId="37A0A45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78903" w14:textId="19EBC19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D03BF8" w14:textId="00D5346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59C45C7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F6367" w14:textId="2AF935D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54701" w14:textId="3593C8B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1AA03" w14:textId="6FD4FFC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03F4DA" w14:textId="130A523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D53F23" w14:textId="3FBF037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E409CB" w14:textId="4D718AF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586FC3" w14:textId="17ABA0F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4F351DB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C05CA" w14:textId="2C1F47B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F7F1" w14:textId="470F2D7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29F0E" w14:textId="654BCFB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0CD95E" w14:textId="0B4271A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BB999" w14:textId="389816C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C033D" w14:textId="56BD77A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E52122" w14:textId="77D5387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888FAB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20C29" w14:textId="7875734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96574" w14:textId="4CD42BF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5BD7A" w14:textId="3C90E06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2BCD9" w14:textId="52715D2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63AE45" w14:textId="7D499C7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53F3" w14:textId="4229149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9E64AC" w14:textId="0ECCA10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6D4C2B5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63AD5" w14:textId="7846EA2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BD1C0" w14:textId="5392B7B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A7A75" w14:textId="2ED3545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B8ADD2" w14:textId="60EEF89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F150E4" w14:textId="42D2B09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9218E" w14:textId="750BA5A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491F8E" w14:textId="292AD54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42AE7AD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71DD2" w14:textId="03B116C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AFBA4F" w14:textId="3BC3671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B4B4E" w14:textId="4C2C1DE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D4CAAD" w14:textId="647A95A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701270" w14:textId="2104A7B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800006" w14:textId="69FF123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8D9589" w14:textId="0DBFE51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027D2D9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A79CB" w14:textId="2A487B6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0F40BB" w14:textId="39B2F1E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331390" w14:textId="1BDE89D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235AE" w14:textId="7B4E75E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524128" w14:textId="14AA3B9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9A796B" w14:textId="7C03B6A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29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7830C832" w14:textId="0D313D3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(29)</w:t>
            </w:r>
          </w:p>
        </w:tc>
      </w:tr>
      <w:tr w:rsidR="000F48E9" w:rsidRPr="000F48E9" w14:paraId="10582B3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9A97C" w14:textId="6C69198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7A80D" w14:textId="17067E5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6FFCB" w14:textId="2F8BF10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FFF5D" w14:textId="72223EE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B46CD9" w14:textId="3241392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0A768" w14:textId="0325D5E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144 </w:t>
            </w:r>
          </w:p>
        </w:tc>
        <w:tc>
          <w:tcPr>
            <w:tcW w:w="412" w:type="pct"/>
            <w:tcBorders>
              <w:top w:val="single" w:sz="4" w:space="0" w:color="auto"/>
              <w:left w:val="single" w:sz="4" w:space="0" w:color="auto"/>
              <w:bottom w:val="single" w:sz="4" w:space="0" w:color="auto"/>
              <w:right w:val="single" w:sz="4" w:space="0" w:color="auto"/>
            </w:tcBorders>
            <w:shd w:val="clear" w:color="000000" w:fill="F7CCAE"/>
            <w:noWrap/>
            <w:tcMar>
              <w:left w:w="58" w:type="dxa"/>
              <w:right w:w="43" w:type="dxa"/>
            </w:tcMar>
            <w:vAlign w:val="center"/>
          </w:tcPr>
          <w:p w14:paraId="7DE3343E" w14:textId="40115BA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(144)</w:t>
            </w:r>
          </w:p>
        </w:tc>
      </w:tr>
      <w:tr w:rsidR="000F48E9" w:rsidRPr="000F48E9" w14:paraId="688EA6A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E4D53" w14:textId="7717607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91E0E" w14:textId="56DD2C6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2BBB4" w14:textId="0AEC0CF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7C034" w14:textId="056349D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58698" w14:textId="26D0778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97126" w14:textId="1A1825F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B6A96D" w14:textId="43B4C30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3CF4A9F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9BDEEF" w14:textId="7D2CC8A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C44C3E" w14:textId="3A1B694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DC30E" w14:textId="3F2F74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20FCCD" w14:textId="2E01ACA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8F231B" w14:textId="68E1AC2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42AC88" w14:textId="5A98C83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E1C2A3" w14:textId="4A1BE65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46F5847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29AF98" w14:textId="0E700F4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42108C" w14:textId="7C078F6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1726D" w14:textId="0B5D422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0F6F7A" w14:textId="391A32B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477C8" w14:textId="68E8418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4130A" w14:textId="2862887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107 </w:t>
            </w:r>
          </w:p>
        </w:tc>
        <w:tc>
          <w:tcPr>
            <w:tcW w:w="412"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57BB493D" w14:textId="523AEA0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(107)</w:t>
            </w:r>
          </w:p>
        </w:tc>
      </w:tr>
      <w:tr w:rsidR="000F48E9" w:rsidRPr="000F48E9" w14:paraId="273C1B6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E8E616" w14:textId="579186B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CFADB0" w14:textId="04EA83A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70EA8" w14:textId="2302584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A1514" w14:textId="4BDFFDF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D77623" w14:textId="4090BE9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BD656" w14:textId="0294E01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A6EDE" w14:textId="03AFF5C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5346C46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3452F" w14:textId="41D86BB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1F9F5" w14:textId="26A9B80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F1CB1" w14:textId="7642B4D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8CB9B2" w14:textId="75472E6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BCC431" w14:textId="09B6206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F8688" w14:textId="1CFD78B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798FDA0" w14:textId="56650CE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(8)</w:t>
            </w:r>
          </w:p>
        </w:tc>
      </w:tr>
      <w:tr w:rsidR="000F48E9" w:rsidRPr="000F48E9" w14:paraId="03C3E1C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8B499" w14:textId="5986CF9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6538FB" w14:textId="23D782B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7E87F" w14:textId="13FB4AB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F3EE1" w14:textId="4D55AF8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0C296A" w14:textId="7903B53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D7BA8" w14:textId="7E5CD65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9DC60F" w14:textId="64A9EBE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0366114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B8545A" w14:textId="0DD695C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88ACC2" w14:textId="7C3BBF6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83A76" w14:textId="73FE7F7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8C3F" w14:textId="5197A74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C1C62" w14:textId="234A522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9D117" w14:textId="1BB4FC7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40973200" w14:textId="6330176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(26)</w:t>
            </w:r>
          </w:p>
        </w:tc>
      </w:tr>
      <w:tr w:rsidR="000F48E9" w:rsidRPr="000F48E9" w14:paraId="12C51BD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0A9A0" w14:textId="188C334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8561C" w14:textId="559749E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5B19" w14:textId="4F10BA2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F895A" w14:textId="0F24AED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50F2C" w14:textId="1AC8716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3DDC8" w14:textId="095A375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55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7640107A" w14:textId="557FA21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(55)</w:t>
            </w:r>
          </w:p>
        </w:tc>
      </w:tr>
      <w:tr w:rsidR="000F48E9" w:rsidRPr="000F48E9" w14:paraId="4AEE441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918BD" w14:textId="6D9A9B2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6CF24" w14:textId="5F3F405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Apparel and Textile Manufacture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59908" w14:textId="3D33CFE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C929C" w14:textId="2A6C1ED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1482F" w14:textId="4957971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DB00EE" w14:textId="53778ED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BF535F" w14:textId="5EF7BD4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5C9613F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72BBB" w14:textId="799A6DD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564B2" w14:textId="3474F8D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4F09B" w14:textId="49E88FD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F5262" w14:textId="32B8363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185EE8" w14:textId="4D2B382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DB3EF" w14:textId="596BABF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EECC6DD" w14:textId="148F3F4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(10)</w:t>
            </w:r>
          </w:p>
        </w:tc>
      </w:tr>
      <w:tr w:rsidR="000F48E9" w:rsidRPr="000F48E9" w14:paraId="0CC087B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895C3A" w14:textId="0A893D6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3E0F5" w14:textId="4E06217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9E036" w14:textId="6DDCA82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B3CDA" w14:textId="496679D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FA4ABD" w14:textId="603035D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1222CF" w14:textId="4D795FF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50CE1320" w14:textId="58C3E55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(15)</w:t>
            </w:r>
          </w:p>
        </w:tc>
      </w:tr>
      <w:tr w:rsidR="000F48E9" w:rsidRPr="000F48E9" w14:paraId="2FCDAD3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46B0D" w14:textId="3EFDC55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190906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BA231" w14:textId="28876D3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Fashion and Fabric Consultant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A3527" w14:textId="05964FA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5DCAD" w14:textId="4BB7458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7FCBEF" w14:textId="3F347FD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F9007" w14:textId="3ADD96B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052E4B" w14:textId="47BE999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2160F27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EDA2" w14:textId="573C28C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8059E" w14:textId="39F4F1E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Law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C46DB" w14:textId="76FCC70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1757" w14:textId="07A320D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672349" w14:textId="63D973C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C16BF7" w14:textId="0DA27B2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57CD03" w14:textId="3BAFFD8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0DDB905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18064" w14:textId="3923372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73DAB" w14:textId="170891E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358B94" w14:textId="7390AEA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8B164" w14:textId="0FB1455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FA1049" w14:textId="061E8C6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F9AE1" w14:textId="77967A9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AF5AC31" w14:textId="6C59A8E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w:t>
            </w:r>
          </w:p>
        </w:tc>
      </w:tr>
      <w:tr w:rsidR="000F48E9" w:rsidRPr="000F48E9" w14:paraId="03D65DB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50D1" w14:textId="6ECFA56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523B64" w14:textId="2F08748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D4085" w14:textId="19A30D5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11C50" w14:textId="7AB3EE2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288 </w:t>
            </w:r>
          </w:p>
        </w:tc>
        <w:tc>
          <w:tcPr>
            <w:tcW w:w="416"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A87F56B" w14:textId="2B732D2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(229)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EC0DE" w14:textId="7EC6124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9EAED" w14:textId="43CA5ED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15 </w:t>
            </w:r>
          </w:p>
        </w:tc>
      </w:tr>
      <w:tr w:rsidR="000F48E9" w:rsidRPr="000F48E9" w14:paraId="559E722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D50FBD" w14:textId="5B09217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9A797" w14:textId="0856807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Court Reporting/Court Reporter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F3534" w14:textId="759E1D2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8F4B7" w14:textId="09D8764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70EEBF" w14:textId="6B15DE7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3B5D5" w14:textId="7381D06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E378CE" w14:textId="56DC04F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86D7C9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EB4DD" w14:textId="5C256BE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BD4294" w14:textId="22A8D5E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Legal Professions and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AFD565" w14:textId="59CD805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A7548" w14:textId="08B7140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23316" w14:textId="157D0EB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E8411" w14:textId="27BE8E0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DD7F67" w14:textId="37B05BF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518D8A2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9574" w14:textId="5C3917A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DF72DD" w14:textId="154E155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Deleted, report under 231301</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63517" w14:textId="3A6E6CC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6FA505" w14:textId="2835B1D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1A9FC9" w14:textId="115B7A7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0BC3B" w14:textId="2253222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BF217F3" w14:textId="7B69A22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(11)</w:t>
            </w:r>
          </w:p>
        </w:tc>
      </w:tr>
      <w:tr w:rsidR="000F48E9" w:rsidRPr="000F48E9" w14:paraId="0432AEC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937C8" w14:textId="27E378F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DD00C" w14:textId="5CA3CC8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830E6A" w14:textId="0B3ADAB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CB8DF" w14:textId="01A9F05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DD1DF9" w14:textId="7C64E63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3C6EE" w14:textId="7A90990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2835A7A" w14:textId="4AED821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(19)</w:t>
            </w:r>
          </w:p>
        </w:tc>
      </w:tr>
      <w:tr w:rsidR="000F48E9" w:rsidRPr="000F48E9" w14:paraId="5CDE539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679B1B" w14:textId="1D65C70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159E" w14:textId="6491FDD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682F8C" w14:textId="7D120D2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F4C143" w14:textId="21C72BF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A6F20B" w14:textId="3445E2D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07BE4" w14:textId="7822E69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05BDC940" w14:textId="66D5260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(34)</w:t>
            </w:r>
          </w:p>
        </w:tc>
      </w:tr>
      <w:tr w:rsidR="000F48E9" w:rsidRPr="000F48E9" w14:paraId="1EACA24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ADD84" w14:textId="463EE05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50FA3A" w14:textId="7530DB9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C64C6" w14:textId="05169D1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2FABE" w14:textId="1BF84B6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9F369" w14:textId="59137EE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BD951" w14:textId="5C12DC6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73CB305" w14:textId="0BFF087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1FBEF91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B72DC" w14:textId="2B9D388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24AAD" w14:textId="498D83B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77FC7" w14:textId="2C40C2A6" w:rsidR="000F48E9" w:rsidRPr="00834F40" w:rsidRDefault="000F48E9" w:rsidP="000F48E9">
            <w:pPr>
              <w:spacing w:after="0" w:line="240" w:lineRule="auto"/>
              <w:jc w:val="right"/>
              <w:rPr>
                <w:rFonts w:eastAsia="Times New Roman" w:cs="Times New Roman"/>
                <w:sz w:val="18"/>
                <w:szCs w:val="18"/>
                <w:highlight w:val="black"/>
              </w:rPr>
            </w:pPr>
            <w:r w:rsidRPr="00834F40">
              <w:rPr>
                <w:rFonts w:ascii="Calibri" w:hAnsi="Calibri"/>
                <w:sz w:val="18"/>
                <w:szCs w:val="18"/>
                <w:highlight w:val="black"/>
              </w:rPr>
              <w:t xml:space="preserve"> 6,155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DC039" w14:textId="5A226764" w:rsidR="000F48E9" w:rsidRPr="00834F40" w:rsidRDefault="000F48E9" w:rsidP="000F48E9">
            <w:pPr>
              <w:spacing w:after="0" w:line="240" w:lineRule="auto"/>
              <w:jc w:val="right"/>
              <w:rPr>
                <w:rFonts w:eastAsia="Times New Roman" w:cs="Times New Roman"/>
                <w:sz w:val="18"/>
                <w:szCs w:val="18"/>
                <w:highlight w:val="black"/>
              </w:rPr>
            </w:pPr>
            <w:r w:rsidRPr="00834F40">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042244" w14:textId="1E856C4E" w:rsidR="000F48E9" w:rsidRPr="00834F40" w:rsidRDefault="000F48E9" w:rsidP="000F48E9">
            <w:pPr>
              <w:spacing w:after="0" w:line="240" w:lineRule="auto"/>
              <w:jc w:val="right"/>
              <w:rPr>
                <w:rFonts w:eastAsia="Times New Roman" w:cs="Times New Roman"/>
                <w:i/>
                <w:color w:val="000000"/>
                <w:sz w:val="18"/>
                <w:szCs w:val="18"/>
                <w:highlight w:val="black"/>
              </w:rPr>
            </w:pPr>
            <w:r w:rsidRPr="00834F40">
              <w:rPr>
                <w:rFonts w:ascii="Calibri" w:hAnsi="Calibri"/>
                <w:sz w:val="18"/>
                <w:szCs w:val="18"/>
                <w:highlight w:val="black"/>
              </w:rPr>
              <w:t xml:space="preserve"> 6,155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A33484" w14:textId="21D80AF4" w:rsidR="000F48E9" w:rsidRPr="00834F40" w:rsidRDefault="000F48E9" w:rsidP="000F48E9">
            <w:pPr>
              <w:spacing w:after="0" w:line="240" w:lineRule="auto"/>
              <w:jc w:val="right"/>
              <w:rPr>
                <w:rFonts w:eastAsia="Times New Roman" w:cs="Times New Roman"/>
                <w:sz w:val="18"/>
                <w:szCs w:val="18"/>
                <w:highlight w:val="black"/>
              </w:rPr>
            </w:pPr>
            <w:r w:rsidRPr="00834F40">
              <w:rPr>
                <w:rFonts w:ascii="Calibri" w:hAnsi="Calibri"/>
                <w:sz w:val="18"/>
                <w:szCs w:val="18"/>
                <w:highlight w:val="black"/>
              </w:rPr>
              <w:t xml:space="preserve"> 19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226D12" w14:textId="5849ADF1" w:rsidR="000F48E9" w:rsidRPr="00834F40" w:rsidRDefault="000F48E9" w:rsidP="000F48E9">
            <w:pPr>
              <w:spacing w:after="0" w:line="240" w:lineRule="auto"/>
              <w:jc w:val="right"/>
              <w:rPr>
                <w:rFonts w:eastAsia="Times New Roman" w:cs="Times New Roman"/>
                <w:i/>
                <w:iCs/>
                <w:color w:val="000000"/>
                <w:sz w:val="18"/>
                <w:szCs w:val="18"/>
                <w:highlight w:val="black"/>
              </w:rPr>
            </w:pPr>
            <w:r w:rsidRPr="00834F40">
              <w:rPr>
                <w:rFonts w:ascii="Calibri" w:hAnsi="Calibri"/>
                <w:sz w:val="18"/>
                <w:szCs w:val="18"/>
                <w:highlight w:val="black"/>
              </w:rPr>
              <w:t xml:space="preserve"> 6,136 </w:t>
            </w:r>
          </w:p>
        </w:tc>
      </w:tr>
      <w:tr w:rsidR="000F48E9" w:rsidRPr="000F48E9" w14:paraId="3CDA21B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6F857" w14:textId="085D69A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20DA8" w14:textId="02AAC14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E296D0" w14:textId="0D96B62C" w:rsidR="000F48E9" w:rsidRPr="00834F40" w:rsidRDefault="000F48E9" w:rsidP="000F48E9">
            <w:pPr>
              <w:spacing w:after="0" w:line="240" w:lineRule="auto"/>
              <w:jc w:val="right"/>
              <w:rPr>
                <w:rFonts w:eastAsia="Times New Roman" w:cs="Times New Roman"/>
                <w:sz w:val="18"/>
                <w:szCs w:val="18"/>
                <w:highlight w:val="black"/>
              </w:rPr>
            </w:pPr>
            <w:r w:rsidRPr="00834F40">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0668F" w14:textId="0765EC02" w:rsidR="000F48E9" w:rsidRPr="00834F40" w:rsidRDefault="000F48E9" w:rsidP="000F48E9">
            <w:pPr>
              <w:spacing w:after="0" w:line="240" w:lineRule="auto"/>
              <w:jc w:val="right"/>
              <w:rPr>
                <w:rFonts w:eastAsia="Times New Roman" w:cs="Times New Roman"/>
                <w:sz w:val="18"/>
                <w:szCs w:val="18"/>
                <w:highlight w:val="black"/>
              </w:rPr>
            </w:pPr>
            <w:r w:rsidRPr="00834F40">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2B29E1" w14:textId="0120D0C5" w:rsidR="000F48E9" w:rsidRPr="00834F40" w:rsidRDefault="000F48E9" w:rsidP="000F48E9">
            <w:pPr>
              <w:spacing w:after="0" w:line="240" w:lineRule="auto"/>
              <w:jc w:val="right"/>
              <w:rPr>
                <w:rFonts w:eastAsia="Times New Roman" w:cs="Times New Roman"/>
                <w:i/>
                <w:color w:val="000000"/>
                <w:sz w:val="18"/>
                <w:szCs w:val="18"/>
                <w:highlight w:val="black"/>
              </w:rPr>
            </w:pPr>
            <w:r w:rsidRPr="00834F40">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F283D7" w14:textId="0B7BEDAC" w:rsidR="000F48E9" w:rsidRPr="00834F40" w:rsidRDefault="000F48E9" w:rsidP="000F48E9">
            <w:pPr>
              <w:spacing w:after="0" w:line="240" w:lineRule="auto"/>
              <w:jc w:val="right"/>
              <w:rPr>
                <w:rFonts w:eastAsia="Times New Roman" w:cs="Times New Roman"/>
                <w:sz w:val="18"/>
                <w:szCs w:val="18"/>
                <w:highlight w:val="black"/>
              </w:rPr>
            </w:pPr>
            <w:r w:rsidRPr="00834F40">
              <w:rPr>
                <w:rFonts w:ascii="Calibri" w:hAnsi="Calibri"/>
                <w:sz w:val="18"/>
                <w:szCs w:val="18"/>
                <w:highlight w:val="black"/>
              </w:rPr>
              <w:t xml:space="preserve"> 19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EB8A68B" w14:textId="0267E48E" w:rsidR="000F48E9" w:rsidRPr="00834F40" w:rsidRDefault="000F48E9" w:rsidP="000F48E9">
            <w:pPr>
              <w:spacing w:after="0" w:line="240" w:lineRule="auto"/>
              <w:jc w:val="right"/>
              <w:rPr>
                <w:rFonts w:eastAsia="Times New Roman" w:cs="Times New Roman"/>
                <w:i/>
                <w:iCs/>
                <w:color w:val="000000"/>
                <w:sz w:val="18"/>
                <w:szCs w:val="18"/>
                <w:highlight w:val="black"/>
              </w:rPr>
            </w:pPr>
            <w:r w:rsidRPr="00834F40">
              <w:rPr>
                <w:rFonts w:ascii="Calibri" w:hAnsi="Calibri"/>
                <w:sz w:val="18"/>
                <w:szCs w:val="18"/>
                <w:highlight w:val="black"/>
              </w:rPr>
              <w:t xml:space="preserve"> (19)</w:t>
            </w:r>
          </w:p>
        </w:tc>
      </w:tr>
      <w:tr w:rsidR="000F48E9" w:rsidRPr="000F48E9" w14:paraId="5DC524D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CA088" w14:textId="5082E3A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B75194" w14:textId="48657FC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C1823E" w14:textId="31F7685D" w:rsidR="000F48E9" w:rsidRPr="00834F40" w:rsidRDefault="000F48E9" w:rsidP="000F48E9">
            <w:pPr>
              <w:spacing w:after="0" w:line="240" w:lineRule="auto"/>
              <w:jc w:val="right"/>
              <w:rPr>
                <w:rFonts w:eastAsia="Times New Roman" w:cs="Times New Roman"/>
                <w:sz w:val="18"/>
                <w:szCs w:val="18"/>
                <w:highlight w:val="black"/>
              </w:rPr>
            </w:pPr>
            <w:r w:rsidRPr="00834F40">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E5885" w14:textId="654EE05E" w:rsidR="000F48E9" w:rsidRPr="00834F40" w:rsidRDefault="000F48E9" w:rsidP="000F48E9">
            <w:pPr>
              <w:spacing w:after="0" w:line="240" w:lineRule="auto"/>
              <w:jc w:val="right"/>
              <w:rPr>
                <w:rFonts w:eastAsia="Times New Roman" w:cs="Times New Roman"/>
                <w:sz w:val="18"/>
                <w:szCs w:val="18"/>
                <w:highlight w:val="black"/>
              </w:rPr>
            </w:pPr>
            <w:r w:rsidRPr="00834F40">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86B18B" w14:textId="5EB435AD" w:rsidR="000F48E9" w:rsidRPr="00834F40" w:rsidRDefault="000F48E9" w:rsidP="000F48E9">
            <w:pPr>
              <w:spacing w:after="0" w:line="240" w:lineRule="auto"/>
              <w:jc w:val="right"/>
              <w:rPr>
                <w:rFonts w:eastAsia="Times New Roman" w:cs="Times New Roman"/>
                <w:i/>
                <w:color w:val="000000"/>
                <w:sz w:val="18"/>
                <w:szCs w:val="18"/>
                <w:highlight w:val="black"/>
              </w:rPr>
            </w:pPr>
            <w:r w:rsidRPr="00834F40">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6096C" w14:textId="2F674CC3" w:rsidR="000F48E9" w:rsidRPr="00834F40" w:rsidRDefault="000F48E9" w:rsidP="000F48E9">
            <w:pPr>
              <w:spacing w:after="0" w:line="240" w:lineRule="auto"/>
              <w:jc w:val="right"/>
              <w:rPr>
                <w:rFonts w:eastAsia="Times New Roman" w:cs="Times New Roman"/>
                <w:sz w:val="18"/>
                <w:szCs w:val="18"/>
                <w:highlight w:val="black"/>
              </w:rPr>
            </w:pPr>
            <w:r w:rsidRPr="00834F40">
              <w:rPr>
                <w:rFonts w:ascii="Calibri" w:hAnsi="Calibri"/>
                <w:sz w:val="18"/>
                <w:szCs w:val="18"/>
                <w:highlight w:val="black"/>
              </w:rPr>
              <w:t xml:space="preserve"> 19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6B44B9A" w14:textId="62F6CD0F" w:rsidR="000F48E9" w:rsidRPr="00834F40" w:rsidRDefault="000F48E9" w:rsidP="000F48E9">
            <w:pPr>
              <w:spacing w:after="0" w:line="240" w:lineRule="auto"/>
              <w:jc w:val="right"/>
              <w:rPr>
                <w:rFonts w:eastAsia="Times New Roman" w:cs="Times New Roman"/>
                <w:i/>
                <w:iCs/>
                <w:color w:val="000000"/>
                <w:sz w:val="18"/>
                <w:szCs w:val="18"/>
                <w:highlight w:val="black"/>
              </w:rPr>
            </w:pPr>
            <w:r w:rsidRPr="00834F40">
              <w:rPr>
                <w:rFonts w:ascii="Calibri" w:hAnsi="Calibri"/>
                <w:sz w:val="18"/>
                <w:szCs w:val="18"/>
                <w:highlight w:val="black"/>
              </w:rPr>
              <w:t xml:space="preserve"> (19)</w:t>
            </w:r>
          </w:p>
        </w:tc>
      </w:tr>
      <w:tr w:rsidR="000F48E9" w:rsidRPr="000F48E9" w14:paraId="5FA5A32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33A66" w14:textId="5D0F66D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44348" w14:textId="32EA2A6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E1C" w14:textId="0D410654" w:rsidR="000F48E9" w:rsidRPr="00834F40" w:rsidRDefault="000F48E9" w:rsidP="000F48E9">
            <w:pPr>
              <w:spacing w:after="0" w:line="240" w:lineRule="auto"/>
              <w:jc w:val="right"/>
              <w:rPr>
                <w:rFonts w:eastAsia="Times New Roman" w:cs="Times New Roman"/>
                <w:sz w:val="18"/>
                <w:szCs w:val="18"/>
                <w:highlight w:val="black"/>
              </w:rPr>
            </w:pPr>
            <w:r w:rsidRPr="00834F40">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708E" w14:textId="19240C65" w:rsidR="000F48E9" w:rsidRPr="00834F40" w:rsidRDefault="000F48E9" w:rsidP="000F48E9">
            <w:pPr>
              <w:spacing w:after="0" w:line="240" w:lineRule="auto"/>
              <w:jc w:val="right"/>
              <w:rPr>
                <w:rFonts w:eastAsia="Times New Roman" w:cs="Times New Roman"/>
                <w:sz w:val="18"/>
                <w:szCs w:val="18"/>
                <w:highlight w:val="black"/>
              </w:rPr>
            </w:pPr>
            <w:r w:rsidRPr="00834F40">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56BCE4" w14:textId="657C1D83" w:rsidR="000F48E9" w:rsidRPr="00834F40" w:rsidRDefault="000F48E9" w:rsidP="000F48E9">
            <w:pPr>
              <w:spacing w:after="0" w:line="240" w:lineRule="auto"/>
              <w:jc w:val="right"/>
              <w:rPr>
                <w:rFonts w:eastAsia="Times New Roman" w:cs="Times New Roman"/>
                <w:i/>
                <w:color w:val="000000"/>
                <w:sz w:val="18"/>
                <w:szCs w:val="18"/>
                <w:highlight w:val="black"/>
              </w:rPr>
            </w:pPr>
            <w:r w:rsidRPr="00834F40">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977B5" w14:textId="401B072E" w:rsidR="000F48E9" w:rsidRPr="00834F40" w:rsidRDefault="000F48E9" w:rsidP="000F48E9">
            <w:pPr>
              <w:spacing w:after="0" w:line="240" w:lineRule="auto"/>
              <w:jc w:val="right"/>
              <w:rPr>
                <w:rFonts w:eastAsia="Times New Roman" w:cs="Times New Roman"/>
                <w:sz w:val="18"/>
                <w:szCs w:val="18"/>
                <w:highlight w:val="black"/>
              </w:rPr>
            </w:pPr>
            <w:r w:rsidRPr="00834F40">
              <w:rPr>
                <w:rFonts w:ascii="Calibri" w:hAnsi="Calibri"/>
                <w:sz w:val="18"/>
                <w:szCs w:val="18"/>
                <w:highlight w:val="black"/>
              </w:rPr>
              <w:t xml:space="preserve"> 19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B921E69" w14:textId="5EA3DD66" w:rsidR="000F48E9" w:rsidRPr="00834F40" w:rsidRDefault="000F48E9" w:rsidP="000F48E9">
            <w:pPr>
              <w:spacing w:after="0" w:line="240" w:lineRule="auto"/>
              <w:jc w:val="right"/>
              <w:rPr>
                <w:rFonts w:eastAsia="Times New Roman" w:cs="Times New Roman"/>
                <w:i/>
                <w:iCs/>
                <w:color w:val="000000"/>
                <w:sz w:val="18"/>
                <w:szCs w:val="18"/>
                <w:highlight w:val="black"/>
              </w:rPr>
            </w:pPr>
            <w:r w:rsidRPr="00834F40">
              <w:rPr>
                <w:rFonts w:ascii="Calibri" w:hAnsi="Calibri"/>
                <w:sz w:val="18"/>
                <w:szCs w:val="18"/>
                <w:highlight w:val="black"/>
              </w:rPr>
              <w:t xml:space="preserve"> (19)</w:t>
            </w:r>
          </w:p>
        </w:tc>
      </w:tr>
      <w:tr w:rsidR="000F48E9" w:rsidRPr="000F48E9" w14:paraId="21861E6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2B85CC0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46EFE6B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4E13F88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16E4CDA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0C01D54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1A7254A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BA484C3" w14:textId="71F87DB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(11)</w:t>
            </w:r>
          </w:p>
        </w:tc>
      </w:tr>
      <w:tr w:rsidR="000F48E9" w:rsidRPr="000F48E9" w14:paraId="287E55C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02A06B4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5F3F15F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30ADF95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62FFF9C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6B631C8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393E999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D678C4E" w14:textId="35602C3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w:t>
            </w:r>
          </w:p>
        </w:tc>
      </w:tr>
      <w:tr w:rsidR="000F48E9" w:rsidRPr="000F48E9" w14:paraId="1B31D30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360358E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3976E83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6D44C2A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65168B0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13680A5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5F9C650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063CF" w14:textId="60CB31B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65F0E8C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45528A8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0A9A62A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Biochemistry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2C0ABED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0612700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4D2E559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19B25E6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A0CD4D" w14:textId="42B9F9B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334C2E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6C1A2E4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436F10B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Biophysics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4CE0650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089E148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468ACB1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03B1150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A28E2B" w14:textId="4E4C3B7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36BEABC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156B0CE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46DA895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43FB2AE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014F3C9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6638567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704E418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62CF7D" w14:textId="69E844C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0957998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138BFCD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7C6EA9A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34D58C0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74366FA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78BBCD6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16185B8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1DABE1" w14:textId="22B410F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0FDEF3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1ACDAC0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5F4D8E8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7779E7B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372A1CF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0F8CF3F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1373C96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F3841" w14:textId="5E98361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18A6625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3DF95ED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22B9390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7C9CF27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4777B4D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6BDE13D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6EC1B72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6E75A" w14:textId="1CAD6EA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0F87776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3C8CE91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04D801D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33BB567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31D967C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7859EFE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239620E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33711E" w14:textId="55C6D00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2762109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03BAA83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2AD377A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577E287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5E3B539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5479E3F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7ECB60D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442C3" w14:textId="098045A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232A7E5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329A692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68C0D03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6002CD2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4B2413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6D73653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0433532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4E10D" w14:textId="5C571D0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FCA728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2103597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188BD67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57AF501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4E09E95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54A390F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6A84685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F7FDA5" w14:textId="77628CC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7D2177C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7DCAF00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6D66929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5881C17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60F6499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2271BAA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39D1804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169A13" w14:textId="59B2AAE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27B3796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290A5F7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0DFE58B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0D21202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79BE252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380E02A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5B4C48D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88F04" w14:textId="7071115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43E8A1E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13993B8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788DABE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3507ADC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0E9AD9F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08B6D3E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1E574BF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F7642" w14:textId="7DEDC42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6E0903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49D16BD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0221FCE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7315EA1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6D1BA8A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0BF7637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4A48D9D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02B78" w14:textId="542C460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DA9AD3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578AF74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093CB25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2D4518D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3A4ED7B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7206D55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55634A9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F95FC" w14:textId="33294E6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BD5392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47066B8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5C5911B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0ECB135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5BCDE8F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717451A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71C9078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DEC0A" w14:textId="6AF2C63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7A24057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26F042C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6A3DD0B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Microbiology,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6CC9AFE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09690C9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235A3B5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4A0A60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7D549F" w14:textId="412A14F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B310AC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13BD29A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5AF4873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5F83F76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56DB86D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4B79B0F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63D5BF5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886" w14:textId="1A4D643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27C6D83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2DC5E19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1B6D4C0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573BCC0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5F7DB7D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6357C37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28CEFCA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9D82C" w14:textId="794A5F8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2FC8518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310F524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33D3D96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503A2B1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6DB8ED4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1C5930F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667AAC3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89BA8" w14:textId="7563423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59F7DD6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48AF83D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106269D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302DFA5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11ACE41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0129387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3FB4035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D1DC29" w14:textId="1336937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FC83CA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46FF357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47B2676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6685666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4300C2C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50C319F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6D948A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D03685" w14:textId="01AF579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15B631A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2CDC004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0F03592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7D743FD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21268EC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1CE56F3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2121AA9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43F90D" w14:textId="0CC7746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B2012B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31EE61D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212C842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767DD33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4ADFE27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657E789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485A57F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23CA99" w14:textId="2EB54A1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0FE4B4C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20924B8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2768ECA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14696F8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19AA933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7A8E278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100BFF4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347E7A" w14:textId="0581C24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0F17045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47DB544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443C1B2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20EB27A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7E8D21A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591466B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15B7202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7CBACD" w14:textId="4FE3B68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227B354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4593323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3AFAF5A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68962B2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5F5C7D5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5C96880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3A6C208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19F93A" w14:textId="4FFAD80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20D7EA8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3061889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28C248D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0AAAD35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0950CD1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4F46F6C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0C24CB9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2529C" w14:textId="5E03EBB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309A10D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1CE7DE2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0642623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0833936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6641C3F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5D3BDA5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60004B2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5074B5" w14:textId="4ADF5AB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0C17076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63DF557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09DDE11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30AFFF2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34FAA17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5319D05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37313BB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4DADF3" w14:textId="251E6A6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3159F2C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06B3115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1EAD58F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7C3EC00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3938708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6425572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41C77B9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0FEF3E" w14:textId="6588090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54880C3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07755B0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3C314F1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731B3E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1A67683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48F4515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4C882C8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6AF6B9" w14:textId="6E983CF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251D89A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5B20082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76E587F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71571A3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264D4E9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1E53256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52A105A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5626DC" w14:textId="378AF7E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6A037D9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1885847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55374FE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1A62D27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747E73F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0DB7029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3F061B9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5CDFD3" w14:textId="402279E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6564E10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1721698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77DB533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369ED2F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1CA993A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5920CDB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0C2C293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C1A97" w14:textId="65E2DEA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597FC7E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3993AAA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71075C1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1A2ADD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2FD662A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7C59457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0FF6AB0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B52600" w14:textId="5BFDA1C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560F990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0D749CE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4DB40D8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419A2A7B" w:rsidR="000F48E9" w:rsidRPr="000F48E9" w:rsidRDefault="000F48E9" w:rsidP="000F48E9">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452C51FA" w:rsidR="000F48E9" w:rsidRPr="000F48E9" w:rsidRDefault="000F48E9" w:rsidP="000F48E9">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6D38D34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2CF1D1E0" w:rsidR="000F48E9" w:rsidRPr="000F48E9" w:rsidRDefault="000F48E9" w:rsidP="000F48E9">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0F48E9">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9FE2648" w14:textId="1CDEC01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w:t>
            </w:r>
          </w:p>
        </w:tc>
      </w:tr>
      <w:tr w:rsidR="000F48E9" w:rsidRPr="000F48E9" w14:paraId="2DAD0A3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002F385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2E905C2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4158B65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73619E9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5D2EB87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5E5A30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C92569" w14:textId="3C8BEBC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2EF7623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30E9813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090F323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6F4BA99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77FB99C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7C32DC8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0825D2E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EB8FC5" w14:textId="3006466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0DF6190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01B04F5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63E0288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2A40ACB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5EDA1B0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19D7F13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375D888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BD0F06" w14:textId="70869B0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3105009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0B317D1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04980C5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3D95BC7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5D1C0F6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13044DE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660BB45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46360" w14:textId="6BA7AA2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6215808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781FB5F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73945A9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562C0A6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261248C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7FCA3A1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689ECEC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036DD" w14:textId="4552A3E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54CEBA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64232FC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34ECD70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2CEADE8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3957420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58A15C6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2C92B5B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7AB8C" w14:textId="21BD77F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6BC6D8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75C2C3E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4BE2B39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1D4C342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50B466B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15A9D22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4DF321B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6A0130" w14:textId="48ECC99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00A9D23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6334EBF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004E73F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4A749C4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5DCE165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1710349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0283EA5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70AD00" w14:textId="4DA36A4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0A164CC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628D1B3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5A5A708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1B454FA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0D3C880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2C9442B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7B2AEB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4B8411" w14:textId="7F46732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135DEB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7C3ACEA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7716734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2866E90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3278C3F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2ADE5F4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4A97872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63C58" w14:textId="6001A63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49A060B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5B23618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77607F6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22F74E7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3CD4C20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002860E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718BFEE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10A2E" w14:textId="36EB2DD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621D40B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09360CD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799678E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5794661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68484F3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1FC6F3B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069A372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82F5D1" w14:textId="4AABEF1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5CD411E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609CEBC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7F0F0DB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Biological and Biomedical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6B5E399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461051F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40FDA18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5692D45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6F0308" w14:textId="374E3F4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35A7C3D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06D5A51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270101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4D2A156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45AC143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3D5BE1C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0F9188A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3D9A093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C4C4961" w14:textId="36C01AA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2760EEC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55BB405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0B9FD41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Algebra and Number Theory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6D62E3B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4F4CA51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436DE14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5AB2F7A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B1993" w14:textId="3F819A0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E5A7DD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06A63AE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322DCE1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Analysis and Functional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469BFEA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18363C8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36A363D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2AD2F6E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086013" w14:textId="79C1D88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9A0EC5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2E09D94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4AE143F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Geometry/Geometric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2A31E28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7500E5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04E358E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66B0EDB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16372" w14:textId="36864FA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37509F6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593EB2C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555E061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Topology and Foundations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735EE45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21EBBAA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02C40DD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6810C1D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E3CD6" w14:textId="38C7249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34B008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11E87C3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270301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1EF2C3A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Applied 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5B680CE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1708E14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188CD22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3B1CB32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EEF0977" w14:textId="0C52FD4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029C763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6692313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1176B89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Computational Mathematics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2BDB4E1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3FC1177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3C5FB4F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5E335DD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91E21F" w14:textId="6EB4975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587F12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662DF96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0CC5D86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Applied Mathematics,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568559A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70DDE65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631A400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535B3AF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08AC1" w14:textId="20C3FEE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58AFEE0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3F957C5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270501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64D09F1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Statistics,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580F5FF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5ABFAD2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7D0B5AB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40EED9D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D3295F7" w14:textId="077FE8B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60B5844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2AE7746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270502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0C6A539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Mathematical Statistics and Probability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60E7228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6576CCC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0C03CDF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075C5B3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32594" w14:textId="74E8734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696D6E5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5559AE7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270599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6C87EF7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3499495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16C19ED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516FD2F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74B1D6E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184720" w14:textId="5060466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478598B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7141437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279999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6FC61E6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Mathematics and 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33CE39A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163D4DF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3A938FA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582C50D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6DF610" w14:textId="38AC9C0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2E99D6C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426B099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1F5B05C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Biological and 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45D5775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780D5BE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2204660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3809E1B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A2E78D" w14:textId="2A6DF7A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187AD5B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215A34D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1CAA9D5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Mathematics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67EA3E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213F672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5AB190F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49FA65B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113067" w14:textId="30BE897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3A6FBF0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420F85F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68920E7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Biopsychology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11FA879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6EAF6D6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68E3E7A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6F1EBF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862CC1" w14:textId="745BC09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E73229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517F8CA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2543E3F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42C6151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1085E27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75F31D7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70601D8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3B928" w14:textId="658F131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6D675DF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3FDBA26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301501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67F29C6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Science, Technology and Society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613E350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664C9A0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60A85C4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5E58E67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4C070" w14:textId="7EB3D36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15EF20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6679D37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6AB1BED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685DC5F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1367DDC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00F16C0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7457FDF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110 </w:t>
            </w:r>
          </w:p>
        </w:tc>
        <w:tc>
          <w:tcPr>
            <w:tcW w:w="412" w:type="pct"/>
            <w:tcBorders>
              <w:top w:val="single" w:sz="4" w:space="0" w:color="auto"/>
              <w:left w:val="single" w:sz="4" w:space="0" w:color="auto"/>
              <w:bottom w:val="single" w:sz="4" w:space="0" w:color="auto"/>
              <w:right w:val="single" w:sz="4" w:space="0" w:color="auto"/>
            </w:tcBorders>
            <w:shd w:val="clear" w:color="000000" w:fill="F9D8C2"/>
            <w:noWrap/>
            <w:tcMar>
              <w:left w:w="58" w:type="dxa"/>
              <w:right w:w="43" w:type="dxa"/>
            </w:tcMar>
            <w:vAlign w:val="center"/>
          </w:tcPr>
          <w:p w14:paraId="714363F7" w14:textId="2759FC0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(110)</w:t>
            </w:r>
          </w:p>
        </w:tc>
      </w:tr>
      <w:tr w:rsidR="000F48E9" w:rsidRPr="000F48E9" w14:paraId="1A34F09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52F3584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5C8FAC2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0589DEB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4A26BDE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0BC3DE4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47BF8D8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DA2D0E6" w14:textId="76F406C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(13)</w:t>
            </w:r>
          </w:p>
        </w:tc>
      </w:tr>
      <w:tr w:rsidR="000F48E9" w:rsidRPr="000F48E9" w14:paraId="05733F7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0A60A52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301801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38AC1A0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Natural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6CFAE06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388622B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5C132DA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20A01CE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310400" w14:textId="4A7A852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84EC77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60FE791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1D78633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4056699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6DDE331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2523093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32B97A2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937CE" w14:textId="04717EC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1188123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1BDDA00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2051400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35B5E08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085F6A8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776BA3E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49FB2B7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733D4B8B" w14:textId="43A09EE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(26)</w:t>
            </w:r>
          </w:p>
        </w:tc>
      </w:tr>
      <w:tr w:rsidR="000F48E9" w:rsidRPr="000F48E9" w14:paraId="2F46E90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3971E87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61F0B39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789FC90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2E605F0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68E7192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7507088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25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6A8945C8" w14:textId="7E91F5D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(25)</w:t>
            </w:r>
          </w:p>
        </w:tc>
      </w:tr>
      <w:tr w:rsidR="000F48E9" w:rsidRPr="000F48E9" w14:paraId="7C974C3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114B4D9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10ED826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Health and Physical Education/Fitness,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2B3CE8A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2E8F7F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5D9E873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36AD3CB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FD0435" w14:textId="61A95B0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053894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36B1DF1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60C94A6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31A916F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144129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132E505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4207C48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3AEE3AD3" w14:textId="05F6301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(26)</w:t>
            </w:r>
          </w:p>
        </w:tc>
      </w:tr>
      <w:tr w:rsidR="000F48E9" w:rsidRPr="000F48E9" w14:paraId="29DAD38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6F7E2A0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561EFDA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7FF4138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1D1DEFF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470274A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422CFA3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25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4B2D747E" w14:textId="2962B78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(25)</w:t>
            </w:r>
          </w:p>
        </w:tc>
      </w:tr>
      <w:tr w:rsidR="000F48E9" w:rsidRPr="000F48E9" w14:paraId="5B8658C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23106E9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486EC5A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270C7BC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57AC5BF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47D648F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2917B21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25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128A37AB" w14:textId="784A8F3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(25)</w:t>
            </w:r>
          </w:p>
        </w:tc>
      </w:tr>
      <w:tr w:rsidR="000F48E9" w:rsidRPr="000F48E9" w14:paraId="1B613F0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0CB2090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380102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25103A9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Logic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398991B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34A8AC3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4B3F7C3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6ED1016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09B492" w14:textId="5F50A85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7DFA50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12BB0E5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2D228D0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Bible/Biblical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6A7B1E2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1476EB8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3453004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6FF8BC4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1759B9C" w14:textId="6EFD841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(19)</w:t>
            </w:r>
          </w:p>
        </w:tc>
      </w:tr>
      <w:tr w:rsidR="000F48E9" w:rsidRPr="000F48E9" w14:paraId="0173F7C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44B9B4A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390301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2354844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Missions/Missionary Studies and Missiology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5331308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2BD8724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5682710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66EFE6B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B150BD6" w14:textId="57B024E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(19)</w:t>
            </w:r>
          </w:p>
        </w:tc>
      </w:tr>
      <w:tr w:rsidR="000F48E9" w:rsidRPr="000F48E9" w14:paraId="43A7FD3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6C3C1C6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5919BFA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Religious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75606C6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7B7CFCD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595281E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3CAF732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63E008C" w14:textId="162D32F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(19)</w:t>
            </w:r>
          </w:p>
        </w:tc>
      </w:tr>
      <w:tr w:rsidR="000F48E9" w:rsidRPr="000F48E9" w14:paraId="319B31A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2C29521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483EDC9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Religious/Sacred Music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752A039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0E42A60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54789B9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3112EFE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5F84C7D" w14:textId="6A3AAFA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3C543CB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22A99C5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5FDFFBA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7CCC4F7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6FC867B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2F4D1BC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5C276A9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5A31472" w14:textId="4F2B594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(19)</w:t>
            </w:r>
          </w:p>
        </w:tc>
      </w:tr>
      <w:tr w:rsidR="000F48E9" w:rsidRPr="000F48E9" w14:paraId="188FF2F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4C7A896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13F684B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28CD0C4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67650A0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357434C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7EA17F1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E08D0D" w14:textId="50BB8E7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2DAD766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3079615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3B9934E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Astronomy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32AB8A3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208D7E4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57E5CE4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2D19379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EF72E" w14:textId="5DEF601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351B9E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67B09D5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7D91160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Astrophysics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21AB560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3AE8BB5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37A9A44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46EA192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E99DE" w14:textId="5A98C4A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AF94D2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3AEE2C7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5E2CE7F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Planetary Astronomy and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6E7B400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65E4F1A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1FD3BA6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0C9938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E0958" w14:textId="6591225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519B8D4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374DA4E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38BAED6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Atmospheric Sciences and Meteorology,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6BD7DC9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7687F13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572CAA7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1BA70AA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312F7" w14:textId="33E88AA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0B33CCC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2707500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5E97299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Atmospheric Chemistry and Climatology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52A5EA0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2728225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10B5F54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4F0B6D2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4F38" w14:textId="21CE07D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247187F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11E7311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6D531A3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Atmospheric Physics and Dynamics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2F2995C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32B07AD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298F27F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3F01BEB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F6CF09" w14:textId="5B2EF51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3A55059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0785A04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2C63216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Meteorology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6239573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657EF2B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54F6C2F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29EE991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24319" w14:textId="2E7AADF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4C73EAB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408FA68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61F3FF8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Atmospheric Sciences and Meteorology,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2CC4935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16FFD6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6BC04BF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546E505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36D2" w14:textId="5E2E099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677BB9D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3EF7038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254E57E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4AA1424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7E51872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7760D5B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7A96A6F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B66A" w14:textId="21665DE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659D9A2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64507C5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7EBF957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15E342B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7D8B07A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2803298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53C66CE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6515" w14:textId="5621B82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68B0802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66200F6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76FB6EA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1EB9135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28CAD5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707B9F0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5768A2A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5642A" w14:textId="3414C44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0911131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2EF0196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4C0BB64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037D1D9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16BB281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1175987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02C6EAE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1A0F62C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2F2C599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520CD22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50E7F77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1B604CF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0D273F6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75CE8E6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2A337E1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1EC2C28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4AA173B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4B809B0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1FC738E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2C7DBE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0449991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3FE1DB4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4A9BC39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629CA02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0CFEBE4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0680564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047B6D9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20EE26F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1239438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49B55A2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0C4516C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6C15798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5F39882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44EFA9E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3955D41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0424762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7388834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11B2A19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29D26B4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0779C" w14:textId="76BABEA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363AB77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0BF6254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7D00CC5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Geology/Earth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507D665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1590F63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19C46DD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4742EA6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A97002" w14:textId="475A0D7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11289EA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01D82F5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5D9C5FE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32A2841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055AFC5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485B9E1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2BA1761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9B16D" w14:textId="6CAFC81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517CCEC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46A8095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377BC48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Geophysics and Seismology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2C959AB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440E7D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65D845B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2B437AE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5DE08F" w14:textId="5B2C6EF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22EF815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7EF0044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58E11E9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Paleontology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44E1B7A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3E94D18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2DB78FB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101B361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886FE" w14:textId="50B7134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265B7C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0050E0B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39C9E7A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Hydrology and Water Resources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513DEEF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0CED21A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7EA8D25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290EE02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3CB17DC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50DA62D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1F90F3C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16E5531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Geochemistry and Petrology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5925290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766A482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79025A6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66CC36F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2F97AC" w14:textId="0A52CEF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5BF83D9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3FD28CD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0B71966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Oceanography, Chemical and Physical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6DD55AE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0AE3116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21267B5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6C7CB49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7E63A" w14:textId="28E2135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6D98642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4358106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247AB3E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Geological and Earth Sciences/Geosciences,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4E705BE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6BC7E1C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40A50E8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11D9560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C2C32" w14:textId="78F1279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399CD5D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7EDF3E6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556B18F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Physics,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034CC66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36F3950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7AB0EE6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2AB4FCA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1CDB0" w14:textId="63FAB94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2A7234F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7DE4D03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4E1469A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Atomic/Molecular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16BBFCB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7168764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06FB6E8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16BFFF1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E60BD" w14:textId="0E5CC5B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D72088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0C3AB97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43EA008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Elementary Particle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557A227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0EBF39A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530CFBA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13CB58E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B2DA0" w14:textId="60D664E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2209AD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16E0671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39DFDA7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Plasma and High-Temperature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6B97FB1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4F1EBC9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44F0C11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61FC45F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20559F4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CAA85A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7DF27EC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5AF6197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Nuclear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2A5F727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3031C84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57CD0B9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3884438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7B1FE76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CC60C8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57AC40B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063C405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Optics/Optical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2C34763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02EC257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114D488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6392088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4880E89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E2FA25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0FA3914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1108F45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Condensed Matter and Materials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083B6F1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69FABD5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046D135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6F067AA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764C2DD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C26C3A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7B2E8CF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43E2739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Acoustics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0D7B0AB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6A4B8F6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347903D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57F34D3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5D9A7C3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7580B5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6D9243E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1F44087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Theoretical and Mathematical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3B12ECB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6A092FC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1A31969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3D9D7F1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73B6F9D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69F85CB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510A130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0A88E04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Physics,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60951A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1050942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4773ED1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3B8850F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7BE9F23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5BE71D0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4E65DDB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34F87D1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275E7B9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1F1502B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6571643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174A282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1B15A6F" w14:textId="17FF70A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20E2AD2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523E515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409999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3BC38A2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Physical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1B4C4D3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65B19B0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33AB33B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03313EB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7DF9190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7577D9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0AE67A5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46EF138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59325FD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7710B65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6114507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6899E51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6E4BA81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6C837E0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3F6BEDE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2A93CC9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Chemical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4949913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2E2F18B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0648E8E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7C48F3B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57023C8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4D42E2E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77A392A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593E407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07CB040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4F32134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3E633CC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3BA4E72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8CD0B99" w14:textId="05CEA94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(21)</w:t>
            </w:r>
          </w:p>
        </w:tc>
      </w:tr>
      <w:tr w:rsidR="000F48E9" w:rsidRPr="000F48E9" w14:paraId="15E5C98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25B805E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1FC7CF2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1620E36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1198414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42D8A71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544EDBE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38EA770C" w14:textId="393439F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(21)</w:t>
            </w:r>
          </w:p>
        </w:tc>
      </w:tr>
      <w:tr w:rsidR="000F48E9" w:rsidRPr="000F48E9" w14:paraId="0EAFC56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1D9B584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6B96D35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06629B4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376B76F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162 </w:t>
            </w:r>
          </w:p>
        </w:tc>
        <w:tc>
          <w:tcPr>
            <w:tcW w:w="416"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9FE4EC9" w14:textId="5F56842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(112)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77FFB52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4DD8E4A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17 </w:t>
            </w:r>
          </w:p>
        </w:tc>
      </w:tr>
      <w:tr w:rsidR="000F48E9" w:rsidRPr="000F48E9" w14:paraId="7F81A84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1F49FDA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74951B6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05067E7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60460C0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5401C22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128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1DBDFBD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9D231" w14:textId="7D9A81D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123 </w:t>
            </w:r>
          </w:p>
        </w:tc>
      </w:tr>
      <w:tr w:rsidR="000F48E9" w:rsidRPr="000F48E9" w14:paraId="353B532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1D6469E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3040035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258F425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286F178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7480490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4A4B91B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EB08717" w14:textId="71B1B76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34B851C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4C288AA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4A5BA30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1CF5B28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6FF6944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2B3F729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33E2901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6D97DE7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230DB47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1121820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4D8659E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403B3EA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164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3413B60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4BE768A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164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481E824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B9CDD" w14:textId="26C471B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113 </w:t>
            </w:r>
          </w:p>
        </w:tc>
      </w:tr>
      <w:tr w:rsidR="000F48E9" w:rsidRPr="000F48E9" w14:paraId="2A55AC7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6166487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2BF5D86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420063C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608940A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516B9F6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57A6C4D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100 </w:t>
            </w:r>
          </w:p>
        </w:tc>
        <w:tc>
          <w:tcPr>
            <w:tcW w:w="412" w:type="pct"/>
            <w:tcBorders>
              <w:top w:val="single" w:sz="4" w:space="0" w:color="auto"/>
              <w:left w:val="single" w:sz="4" w:space="0" w:color="auto"/>
              <w:bottom w:val="single" w:sz="4" w:space="0" w:color="auto"/>
              <w:right w:val="single" w:sz="4" w:space="0" w:color="auto"/>
            </w:tcBorders>
            <w:shd w:val="clear" w:color="000000" w:fill="FADCC7"/>
            <w:noWrap/>
            <w:tcMar>
              <w:left w:w="58" w:type="dxa"/>
              <w:right w:w="43" w:type="dxa"/>
            </w:tcMar>
            <w:vAlign w:val="center"/>
          </w:tcPr>
          <w:p w14:paraId="0B0DC545" w14:textId="5DE15FB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(100)</w:t>
            </w:r>
          </w:p>
        </w:tc>
      </w:tr>
      <w:tr w:rsidR="000F48E9" w:rsidRPr="000F48E9" w14:paraId="3374BD2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69835C1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6F704A1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6DE7587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212FA6D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4D422C0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3B42B7B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28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A4C7D6F" w14:textId="607F773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(28)</w:t>
            </w:r>
          </w:p>
        </w:tc>
      </w:tr>
      <w:tr w:rsidR="000F48E9" w:rsidRPr="000F48E9" w14:paraId="5F2F742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6E05D99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7179B25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3C0F49E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447A598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4F683C1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1A5D76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46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618C51EA" w14:textId="3A50820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(46)</w:t>
            </w:r>
          </w:p>
        </w:tc>
      </w:tr>
      <w:tr w:rsidR="000F48E9" w:rsidRPr="000F48E9" w14:paraId="078F4B5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4947D36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638683A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467F28D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53542EA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0623985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28CF4FC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124 </w:t>
            </w:r>
          </w:p>
        </w:tc>
        <w:tc>
          <w:tcPr>
            <w:tcW w:w="412" w:type="pct"/>
            <w:tcBorders>
              <w:top w:val="single" w:sz="4" w:space="0" w:color="auto"/>
              <w:left w:val="single" w:sz="4" w:space="0" w:color="auto"/>
              <w:bottom w:val="single" w:sz="4" w:space="0" w:color="auto"/>
              <w:right w:val="single" w:sz="4" w:space="0" w:color="auto"/>
            </w:tcBorders>
            <w:shd w:val="clear" w:color="000000" w:fill="F9D3BA"/>
            <w:noWrap/>
            <w:tcMar>
              <w:left w:w="58" w:type="dxa"/>
              <w:right w:w="43" w:type="dxa"/>
            </w:tcMar>
            <w:vAlign w:val="center"/>
          </w:tcPr>
          <w:p w14:paraId="4793AE37" w14:textId="6B2C527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(124)</w:t>
            </w:r>
          </w:p>
        </w:tc>
      </w:tr>
      <w:tr w:rsidR="000F48E9" w:rsidRPr="000F48E9" w14:paraId="21C1ABD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55D78E8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4982EC9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0C551E0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542D194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5AB3E09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7A3B93D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3DB53" w14:textId="00DC314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75D08DD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020DD00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66F1374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0D55ABD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0E652EF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5A11640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42281A8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28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4FE3EB8E" w14:textId="33D017B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(28)</w:t>
            </w:r>
          </w:p>
        </w:tc>
      </w:tr>
      <w:tr w:rsidR="000F48E9" w:rsidRPr="000F48E9" w14:paraId="4F75EEF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1B43AC4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0E347E3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73325F9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626BAD8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1277F28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6795158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50FDC73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003AB5E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087CCAA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3678217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1334C01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1FC93EF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3D6E2A9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006B492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25E6A2E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0117676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5A45F29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4878FB3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5980FEE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667140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35 </w:t>
            </w:r>
          </w:p>
        </w:tc>
        <w:tc>
          <w:tcPr>
            <w:tcW w:w="416"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6FFF123" w14:textId="23863B7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(6)</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7D5A8F5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4998E37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2 </w:t>
            </w:r>
          </w:p>
        </w:tc>
      </w:tr>
      <w:tr w:rsidR="000F48E9" w:rsidRPr="000F48E9" w14:paraId="37AD1F7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1FB773E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5BE7688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06830CB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4F6CD06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6F0EB7B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11E8B1E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04010F1B" w14:textId="102A8AC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(26)</w:t>
            </w:r>
          </w:p>
        </w:tc>
      </w:tr>
      <w:tr w:rsidR="000F48E9" w:rsidRPr="000F48E9" w14:paraId="03B0AD2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6BC282C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20202E2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03E0B03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411DE74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1F746B1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5134027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25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1ACB48B3" w14:textId="7F6322A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(25)</w:t>
            </w:r>
          </w:p>
        </w:tc>
      </w:tr>
      <w:tr w:rsidR="000F48E9" w:rsidRPr="000F48E9" w14:paraId="66B6333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58C1DFE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20B6FF8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484F62A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6CDAA23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2CB46A6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074229F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E245F" w14:textId="261D126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5CD9861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6BEEE72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4727D2A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2509798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50A9C38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69B8D95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1E85A0B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DF916" w14:textId="1AEE485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3011366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3E363BD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41A16FC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3DE1BD7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6E0E22E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19C3AA2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3B77AD2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155 </w:t>
            </w:r>
          </w:p>
        </w:tc>
        <w:tc>
          <w:tcPr>
            <w:tcW w:w="412" w:type="pct"/>
            <w:tcBorders>
              <w:top w:val="single" w:sz="4" w:space="0" w:color="auto"/>
              <w:left w:val="single" w:sz="4" w:space="0" w:color="auto"/>
              <w:bottom w:val="single" w:sz="4" w:space="0" w:color="auto"/>
              <w:right w:val="single" w:sz="4" w:space="0" w:color="auto"/>
            </w:tcBorders>
            <w:shd w:val="clear" w:color="000000" w:fill="F7C8A8"/>
            <w:noWrap/>
            <w:tcMar>
              <w:left w:w="58" w:type="dxa"/>
              <w:right w:w="43" w:type="dxa"/>
            </w:tcMar>
            <w:vAlign w:val="center"/>
          </w:tcPr>
          <w:p w14:paraId="6E1B802D" w14:textId="38A825D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(155)</w:t>
            </w:r>
          </w:p>
        </w:tc>
      </w:tr>
      <w:tr w:rsidR="000F48E9" w:rsidRPr="000F48E9" w14:paraId="3E4094F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01A78CB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13CEA1B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3D451E0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2CB2853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4EC44D9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132C143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9A4B1A9" w14:textId="3C73B0C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(18)</w:t>
            </w:r>
          </w:p>
        </w:tc>
      </w:tr>
      <w:tr w:rsidR="000F48E9" w:rsidRPr="000F48E9" w14:paraId="3EC3915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57A0A44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48CB159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7714AFC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21E46B9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7ABE612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213ED93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7089BC2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70B5DB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0271294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4A486AC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1970A96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3DE9673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78DA9B6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11604F1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57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68A82E76" w14:textId="0A923A5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(57)</w:t>
            </w:r>
          </w:p>
        </w:tc>
      </w:tr>
      <w:tr w:rsidR="000F48E9" w:rsidRPr="000F48E9" w14:paraId="072E8C9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660A916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3E79015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4E5B1BD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75CFC5B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5A765D0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61EEB66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186D368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02DCE01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3E01CB8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65EAB77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1148541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6847C67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49A410C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14669C5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2787994" w14:textId="4CC9C8A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w:t>
            </w:r>
          </w:p>
        </w:tc>
      </w:tr>
      <w:tr w:rsidR="000F48E9" w:rsidRPr="000F48E9" w14:paraId="0E18520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73FE8EC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07B96B2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4192738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4CC27D1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64AD3E0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289841B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285619E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515E390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28CBCF0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2DD2727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4B45A38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0BBC9E3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441E89B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25C35EA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59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386D3A31" w14:textId="7DE154F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(59)</w:t>
            </w:r>
          </w:p>
        </w:tc>
      </w:tr>
      <w:tr w:rsidR="000F48E9" w:rsidRPr="000F48E9" w14:paraId="7FE2374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3E20A4C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055DA4F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4E118D9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4E6F7B9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0347153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4ADB0A1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113 </w:t>
            </w:r>
          </w:p>
        </w:tc>
        <w:tc>
          <w:tcPr>
            <w:tcW w:w="412"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10D96AC8" w14:textId="6C6EA33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(113)</w:t>
            </w:r>
          </w:p>
        </w:tc>
      </w:tr>
      <w:tr w:rsidR="000F48E9" w:rsidRPr="000F48E9" w14:paraId="764DFB2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01870C1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34E7B13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0F77FEA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3E811C8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16CE783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060775B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55 </w:t>
            </w:r>
          </w:p>
        </w:tc>
        <w:tc>
          <w:tcPr>
            <w:tcW w:w="412"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6C32DCD0" w14:textId="0C20E54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(55)</w:t>
            </w:r>
          </w:p>
        </w:tc>
      </w:tr>
      <w:tr w:rsidR="000F48E9" w:rsidRPr="000F48E9" w14:paraId="272AED3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35E672E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64D3001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6E023F2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269A2A3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0B1B6A2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3009945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94 </w:t>
            </w:r>
          </w:p>
        </w:tc>
        <w:tc>
          <w:tcPr>
            <w:tcW w:w="412"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1E0B00D0" w14:textId="0242839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(94)</w:t>
            </w:r>
          </w:p>
        </w:tc>
      </w:tr>
      <w:tr w:rsidR="000F48E9" w:rsidRPr="000F48E9" w14:paraId="7941218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7576B2B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65B4222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6A1C674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14CF0FC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2652733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4A88D2B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55 </w:t>
            </w:r>
          </w:p>
        </w:tc>
        <w:tc>
          <w:tcPr>
            <w:tcW w:w="412"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54DB39B1" w14:textId="217CE8B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(55)</w:t>
            </w:r>
          </w:p>
        </w:tc>
      </w:tr>
      <w:tr w:rsidR="000F48E9" w:rsidRPr="000F48E9" w14:paraId="7E484D0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096F59A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0FCF426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7EC31AE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5A4BA9A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6FB3F95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54A91E3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55 </w:t>
            </w:r>
          </w:p>
        </w:tc>
        <w:tc>
          <w:tcPr>
            <w:tcW w:w="412"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614DBC93" w14:textId="6856EC1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(55)</w:t>
            </w:r>
          </w:p>
        </w:tc>
      </w:tr>
      <w:tr w:rsidR="000F48E9" w:rsidRPr="000F48E9" w14:paraId="4C2FA32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2906DC7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0744279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7BA8833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02CCBA1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5B48F00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2CA53E1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48 </w:t>
            </w:r>
          </w:p>
        </w:tc>
        <w:tc>
          <w:tcPr>
            <w:tcW w:w="412"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6B94F2B3" w14:textId="00C9F22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(48)</w:t>
            </w:r>
          </w:p>
        </w:tc>
      </w:tr>
      <w:tr w:rsidR="000F48E9" w:rsidRPr="000F48E9" w14:paraId="3B04D9C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123C88E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375BD99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606D421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62CB9B2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7002ED5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5324AB9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63 </w:t>
            </w:r>
          </w:p>
        </w:tc>
        <w:tc>
          <w:tcPr>
            <w:tcW w:w="412"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57859729" w14:textId="163C192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(63)</w:t>
            </w:r>
          </w:p>
        </w:tc>
      </w:tr>
      <w:tr w:rsidR="000F48E9" w:rsidRPr="000F48E9" w14:paraId="20CDA35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1CDE25B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115AE46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2B7393C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54F98A0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073E62A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7415B7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55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75999A9E" w14:textId="113A4B3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(55)</w:t>
            </w:r>
          </w:p>
        </w:tc>
      </w:tr>
      <w:tr w:rsidR="000F48E9" w:rsidRPr="000F48E9" w14:paraId="4463033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23D55BB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4B2D040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38EAFFA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22E269A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12849CD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16CD1C5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51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76C02547" w14:textId="69DEA64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(51)</w:t>
            </w:r>
          </w:p>
        </w:tc>
      </w:tr>
      <w:tr w:rsidR="000F48E9" w:rsidRPr="000F48E9" w14:paraId="3FDD7C4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651A657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40B2B3C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232A723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067A5FB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24BFD53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161FB3E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51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58B20102" w14:textId="6898C35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(51)</w:t>
            </w:r>
          </w:p>
        </w:tc>
      </w:tr>
      <w:tr w:rsidR="000F48E9" w:rsidRPr="000F48E9" w14:paraId="1092C83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296666E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5886AEA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10026AF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48F1EBE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4EBED01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6FBAC6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80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034531C3" w14:textId="1A64AEB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(80)</w:t>
            </w:r>
          </w:p>
        </w:tc>
      </w:tr>
      <w:tr w:rsidR="000F48E9" w:rsidRPr="000F48E9" w14:paraId="6EA785D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123C607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314D347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78F0EE3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65CDAD1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5B746B9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4AA0432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60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4A7B137D" w14:textId="7C9ABEF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(60)</w:t>
            </w:r>
          </w:p>
        </w:tc>
      </w:tr>
      <w:tr w:rsidR="000F48E9" w:rsidRPr="000F48E9" w14:paraId="7A53FDD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67FF264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426BCFD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Metal Building Assembly/Assembler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4022810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40C9649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08C38E1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0A613B1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0BB09" w14:textId="6B71595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4F9824C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471C0BE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1A017AB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23AA821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3BD1817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5A6524E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037A97E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48 </w:t>
            </w:r>
          </w:p>
        </w:tc>
        <w:tc>
          <w:tcPr>
            <w:tcW w:w="412"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62F0EBEF" w14:textId="7D04736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(48)</w:t>
            </w:r>
          </w:p>
        </w:tc>
      </w:tr>
      <w:tr w:rsidR="000F48E9" w:rsidRPr="000F48E9" w14:paraId="2A473B2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2C8B096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6CF3966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64DACE4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3FDCD96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375711A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7DBC0C0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50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7F8EF483" w14:textId="2171A37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(50)</w:t>
            </w:r>
          </w:p>
        </w:tc>
      </w:tr>
      <w:tr w:rsidR="000F48E9" w:rsidRPr="000F48E9" w14:paraId="0098D93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20B33C7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17243F0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53AEA8B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129ED17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79BCDD1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3CE3B42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tcPr>
          <w:p w14:paraId="30031066" w14:textId="799AB60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(18)</w:t>
            </w:r>
          </w:p>
        </w:tc>
      </w:tr>
      <w:tr w:rsidR="000F48E9" w:rsidRPr="000F48E9" w14:paraId="1B66D9C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4B9F40A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3780099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7E4DBC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774658C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2AA7409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09A8A82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73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63003E67" w14:textId="7DC1DF3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(73)</w:t>
            </w:r>
          </w:p>
        </w:tc>
      </w:tr>
      <w:tr w:rsidR="000F48E9" w:rsidRPr="000F48E9" w14:paraId="4755589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6B0BD95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409D4DE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3C04C5E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4FAB1AB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2993812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774D04C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50 </w:t>
            </w:r>
          </w:p>
        </w:tc>
        <w:tc>
          <w:tcPr>
            <w:tcW w:w="412"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12E71D22" w14:textId="34AE21D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(50)</w:t>
            </w:r>
          </w:p>
        </w:tc>
      </w:tr>
      <w:tr w:rsidR="000F48E9" w:rsidRPr="000F48E9" w14:paraId="3620DFA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677392B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57D0942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3EED1B3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1A05D68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4BB1A0B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0ABFF3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48 </w:t>
            </w:r>
          </w:p>
        </w:tc>
        <w:tc>
          <w:tcPr>
            <w:tcW w:w="412"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102D54F4" w14:textId="0BDB79E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(48)</w:t>
            </w:r>
          </w:p>
        </w:tc>
      </w:tr>
      <w:tr w:rsidR="000F48E9" w:rsidRPr="000F48E9" w14:paraId="37E4ABC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2441E4B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0EF047A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395409D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7A21DB9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6866BA9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323FFDF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tcPr>
          <w:p w14:paraId="569BF3CC" w14:textId="715DFD7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(18)</w:t>
            </w:r>
          </w:p>
        </w:tc>
      </w:tr>
      <w:tr w:rsidR="000F48E9" w:rsidRPr="000F48E9" w14:paraId="0C812AA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1B4C57B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5ACD4E9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32F0B52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7D23FD5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04A38BB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205E4C8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52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418AFFB9" w14:textId="17DE277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(52)</w:t>
            </w:r>
          </w:p>
        </w:tc>
      </w:tr>
      <w:tr w:rsidR="000F48E9" w:rsidRPr="000F48E9" w14:paraId="17EB70B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57E4FAD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06775FB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6D7511C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4A4171F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3FBA0E8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5B1CAD1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0E8A415" w14:textId="0FA7C59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(9)</w:t>
            </w:r>
          </w:p>
        </w:tc>
      </w:tr>
      <w:tr w:rsidR="000F48E9" w:rsidRPr="000F48E9" w14:paraId="61FA209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53AC842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1C56A52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7FECAEC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2B68171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6025685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76C9BD6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A5BE201" w14:textId="3F802C1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(19)</w:t>
            </w:r>
          </w:p>
        </w:tc>
      </w:tr>
      <w:tr w:rsidR="000F48E9" w:rsidRPr="000F48E9" w14:paraId="115D6BF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64509CB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0399FB9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47E8CF7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5D73276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20E116C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82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09FD934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BECA22" w14:textId="1A45200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65 </w:t>
            </w:r>
          </w:p>
        </w:tc>
      </w:tr>
      <w:tr w:rsidR="000F48E9" w:rsidRPr="000F48E9" w14:paraId="77D79D2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0230750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18068FE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08B6695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0E3AD4D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74265B6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34769AE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77C550C" w14:textId="3A14BCB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31CC966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14191AA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2220922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0B16189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2CA12A0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34D04AD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737D94B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2EF8" w14:textId="2A5ED90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75C2DF8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695FFA1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22098BC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23662CA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018CAF6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1CA76CD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619C5E8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0960175" w14:textId="4884DFD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w:t>
            </w:r>
          </w:p>
        </w:tc>
      </w:tr>
      <w:tr w:rsidR="000F48E9" w:rsidRPr="000F48E9" w14:paraId="689957D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4AF2CD4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5FB97B8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72180C2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25C16D1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4565794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3546CD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31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744A7C8E" w14:textId="0D10CAE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(31)</w:t>
            </w:r>
          </w:p>
        </w:tc>
      </w:tr>
      <w:tr w:rsidR="000F48E9" w:rsidRPr="000F48E9" w14:paraId="0953765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695C804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1CB2960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4DF37B8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2EF1174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5AC1D68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75714BF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EC57CD9" w14:textId="2A67FA9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w:t>
            </w:r>
          </w:p>
        </w:tc>
      </w:tr>
      <w:tr w:rsidR="000F48E9" w:rsidRPr="000F48E9" w14:paraId="6FEA030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5F51273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475AE74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69E1D46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0B7FC7D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7AD70C5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709F073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B406184" w14:textId="0F4D132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4BDB503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4A3D0B9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22F3BEC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5C39B8D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0E0E2AF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1A11650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4F148B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01EE245" w14:textId="342FB6C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(18)</w:t>
            </w:r>
          </w:p>
        </w:tc>
      </w:tr>
      <w:tr w:rsidR="000F48E9" w:rsidRPr="000F48E9" w14:paraId="0E945BF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4A90773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2339E78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Locksmithing and Safe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3DF94CC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3627523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5D6431C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2703A0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C63DFFB" w14:textId="7E38645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w:t>
            </w:r>
          </w:p>
        </w:tc>
      </w:tr>
      <w:tr w:rsidR="000F48E9" w:rsidRPr="000F48E9" w14:paraId="5CF29D4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662331C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6F39541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Watchmaking and Jewelrymaking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26B8DB0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667B220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57E3E0E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12CE13C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82BBC" w14:textId="5421E6F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460AE6A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3F7D902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4F0F551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2FF8DDF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35E86A1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060C364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61F0DB9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DDF995A" w14:textId="45EF12C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(8)</w:t>
            </w:r>
          </w:p>
        </w:tc>
      </w:tr>
      <w:tr w:rsidR="000F48E9" w:rsidRPr="000F48E9" w14:paraId="0247C52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61FA75F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608BF31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220EB69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11A3D10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1F25949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39DA75B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49 </w:t>
            </w:r>
          </w:p>
        </w:tc>
        <w:tc>
          <w:tcPr>
            <w:tcW w:w="412"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7A96B26C" w14:textId="4F5081B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(49)</w:t>
            </w:r>
          </w:p>
        </w:tc>
      </w:tr>
      <w:tr w:rsidR="000F48E9" w:rsidRPr="000F48E9" w14:paraId="30384D2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1F8F411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55C1813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6AF4EB6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4B23998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369B378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0789374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97F359B" w14:textId="326A1B5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6622920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522C07E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7E38F83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3559880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661377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4E60D81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03F069C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BC5" w14:textId="0B53008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15A1FE7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231F95E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0DC7AB4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Airframe Mechanics and Aircraft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1A2AFD6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527DF1E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284B840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063AAFE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A659215" w14:textId="7255732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372191E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6E20A8F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75FFF37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Aircraft Powerplant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77C2394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6C042CF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1CCA710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5A72F8E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5E6ED11" w14:textId="70DCC04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(10)</w:t>
            </w:r>
          </w:p>
        </w:tc>
      </w:tr>
      <w:tr w:rsidR="000F48E9" w:rsidRPr="000F48E9" w14:paraId="482CE7E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05632A5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470609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485BFFD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Avionics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4168F9F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2215D14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1282C00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3A25C79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4CD83" w14:textId="2FDA863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38FDEB2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0CCB62B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7196C03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Motorcycle Maintenance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62D5295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7FDBE4D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7063D23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38DC141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60D03" w14:textId="3F5A06A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BA0603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066E752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5692494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668D235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7F884D8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2E1E07F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4FE55FE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48 </w:t>
            </w:r>
          </w:p>
        </w:tc>
        <w:tc>
          <w:tcPr>
            <w:tcW w:w="412"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4BFB1D50" w14:textId="60D27B9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(48)</w:t>
            </w:r>
          </w:p>
        </w:tc>
      </w:tr>
      <w:tr w:rsidR="000F48E9" w:rsidRPr="000F48E9" w14:paraId="2A0A647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311814D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03E3A12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68A8D5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5F538FE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3242F2C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5F5AA2B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60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1981F7C1" w14:textId="7D2E5A8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(60)</w:t>
            </w:r>
          </w:p>
        </w:tc>
      </w:tr>
      <w:tr w:rsidR="000F48E9" w:rsidRPr="000F48E9" w14:paraId="3AC8E59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6F16D82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5A6FF8C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6A40092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7B980A6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481FB7D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513480F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48 </w:t>
            </w:r>
          </w:p>
        </w:tc>
        <w:tc>
          <w:tcPr>
            <w:tcW w:w="412"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33F43603" w14:textId="02E4636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(48)</w:t>
            </w:r>
          </w:p>
        </w:tc>
      </w:tr>
      <w:tr w:rsidR="000F48E9" w:rsidRPr="000F48E9" w14:paraId="2999987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7DF7AFA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470615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221A517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Engine 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52DBB92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6ABD708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0ED05FE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02F4ECD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EF63" w14:textId="012D3A3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11121B1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1A656CB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470616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4008DA2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Marine Maintenance/Fitter and Ship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177D035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2A9D043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73198AD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498A061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0149" w14:textId="0252576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B8A315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30C6538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470699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4380456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Vehicle Maintenance and Repair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2AAA857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14F15D9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4390BB7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778646A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8DBEF" w14:textId="2A519E2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15EDD7D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3F95A4B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480303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6ADCBC6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Upholstery/Upholsterer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1B820B6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645BF93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37C83C9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228F8AF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D7E29" w14:textId="7BF5816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5A965EF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02AA540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5B6522B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68AE4D7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5FEF387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3977106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46216B1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AEE1487" w14:textId="0759F9C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3B8E102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2598EEA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770880F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1C05E83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614B4CA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796E8CB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6A44146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10A8ECB8" w14:textId="3BC5BDB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(10)</w:t>
            </w:r>
          </w:p>
        </w:tc>
      </w:tr>
      <w:tr w:rsidR="000F48E9" w:rsidRPr="000F48E9" w14:paraId="12945D6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3D0D89E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480506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4B6FA66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Sheet Metal Technology/Sheetworking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04EB6FB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6EF7B27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5CF4E50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1EB135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BEDF31D" w14:textId="11D1171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(8)</w:t>
            </w:r>
          </w:p>
        </w:tc>
      </w:tr>
      <w:tr w:rsidR="000F48E9" w:rsidRPr="000F48E9" w14:paraId="3D77A75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77B4997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480507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6671531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Tool and Die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65D750F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2567735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6E95B1D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3FA8059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8A1E5" w14:textId="0AD29B6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01DC872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19A13CA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59A187B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61D703F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0AE2F7A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044304B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5C0DFDC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A11399F" w14:textId="53BE8B4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(11)</w:t>
            </w:r>
          </w:p>
        </w:tc>
      </w:tr>
      <w:tr w:rsidR="000F48E9" w:rsidRPr="000F48E9" w14:paraId="3D9F94B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53F098A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480703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501D877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Cabinetmaking and Millwork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2EBE533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5E3CCB9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7FCF6AF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08718C3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39B9F4" w14:textId="0936618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007F95E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03511A6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596DF67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2FE77F9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63F3BDA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1476175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48B8DD7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DF291" w14:textId="5D600B8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3F32C30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291A225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6AA5540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7244A60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5FAF758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6F1C3C1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1B4A8D0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ABC1B4" w14:textId="1BA288E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6E77707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37EF3A6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6FA1764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3452966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105B46D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14141B5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03D70E5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C69F" w14:textId="77AEE5A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053AE85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51B3707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490105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6BED955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Air Traffic Controller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6BBE50F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1019B37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0DA0118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3FC91A1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79944B" w14:textId="560D7D6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0DCFBF4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66BFFFF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6ECAA8B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4AC64D4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7261854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18153CF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5AADA22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67FBF" w14:textId="055819F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71D1513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5F69E11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7BECD23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40B5618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5EFB5C9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76E0B3F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0959861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22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3376DB8C" w14:textId="5EC3935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(22)</w:t>
            </w:r>
          </w:p>
        </w:tc>
      </w:tr>
      <w:tr w:rsidR="000F48E9" w:rsidRPr="000F48E9" w14:paraId="7E87881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702FB06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708F415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477CF8D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22569B7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056014A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21214AF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145 </w:t>
            </w:r>
          </w:p>
        </w:tc>
        <w:tc>
          <w:tcPr>
            <w:tcW w:w="412" w:type="pct"/>
            <w:tcBorders>
              <w:top w:val="single" w:sz="4" w:space="0" w:color="auto"/>
              <w:left w:val="single" w:sz="4" w:space="0" w:color="auto"/>
              <w:bottom w:val="single" w:sz="4" w:space="0" w:color="auto"/>
              <w:right w:val="single" w:sz="4" w:space="0" w:color="auto"/>
            </w:tcBorders>
            <w:shd w:val="clear" w:color="000000" w:fill="F7CCAE"/>
            <w:noWrap/>
            <w:tcMar>
              <w:left w:w="58" w:type="dxa"/>
              <w:right w:w="43" w:type="dxa"/>
            </w:tcMar>
            <w:vAlign w:val="center"/>
          </w:tcPr>
          <w:p w14:paraId="2EA802FE" w14:textId="13819BE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(145)</w:t>
            </w:r>
          </w:p>
        </w:tc>
      </w:tr>
      <w:tr w:rsidR="000F48E9" w:rsidRPr="000F48E9" w14:paraId="6D2EBA4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77F43E6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700BD4F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7DBBEA1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4F7024F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46386C9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39C2852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14EF58C" w14:textId="75BF992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(19)</w:t>
            </w:r>
          </w:p>
        </w:tc>
      </w:tr>
      <w:tr w:rsidR="000F48E9" w:rsidRPr="000F48E9" w14:paraId="4038A7F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2E5C17C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1E0889B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63B40F6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0839F72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245A62D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2CEEF4F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76D0B83B" w14:textId="09497EA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(21)</w:t>
            </w:r>
          </w:p>
        </w:tc>
      </w:tr>
      <w:tr w:rsidR="000F48E9" w:rsidRPr="000F48E9" w14:paraId="0899DF7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73CAED2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4AF85DD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Visual and Performing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20537AA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2531982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1246BA7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71AED0D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1C1FBCC7" w14:textId="3CC25C0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(26)</w:t>
            </w:r>
          </w:p>
        </w:tc>
      </w:tr>
      <w:tr w:rsidR="000F48E9" w:rsidRPr="000F48E9" w14:paraId="52AB2E6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42CD603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5BF0C61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Digital Arts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7B223D8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517B794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042A8BB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64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46CE1D1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6DF1313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64 </w:t>
            </w:r>
          </w:p>
        </w:tc>
      </w:tr>
      <w:tr w:rsidR="000F48E9" w:rsidRPr="000F48E9" w14:paraId="490FC2C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4A00551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09CC34B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1179978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1335007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3F8BB4F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590CCED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24 </w:t>
            </w:r>
          </w:p>
        </w:tc>
        <w:tc>
          <w:tcPr>
            <w:tcW w:w="412" w:type="pct"/>
            <w:tcBorders>
              <w:top w:val="single" w:sz="4" w:space="0" w:color="auto"/>
              <w:left w:val="single" w:sz="4" w:space="0" w:color="auto"/>
              <w:bottom w:val="single" w:sz="4" w:space="0" w:color="auto"/>
              <w:right w:val="single" w:sz="4" w:space="0" w:color="auto"/>
            </w:tcBorders>
            <w:shd w:val="clear" w:color="000000" w:fill="FEF8F3"/>
            <w:noWrap/>
            <w:tcMar>
              <w:left w:w="58" w:type="dxa"/>
              <w:right w:w="43" w:type="dxa"/>
            </w:tcMar>
            <w:vAlign w:val="center"/>
          </w:tcPr>
          <w:p w14:paraId="115A1CCE" w14:textId="383AAEA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(24)</w:t>
            </w:r>
          </w:p>
        </w:tc>
      </w:tr>
      <w:tr w:rsidR="000F48E9" w:rsidRPr="000F48E9" w14:paraId="0181138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6312622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534C42D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3AC04B2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352A5D5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43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4343296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61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79688CF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0C29B73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81 </w:t>
            </w:r>
          </w:p>
        </w:tc>
      </w:tr>
      <w:tr w:rsidR="000F48E9" w:rsidRPr="000F48E9" w14:paraId="2014D16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392E819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482E9EF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58BB7AC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5AAC79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6E71A8D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27ED161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24 </w:t>
            </w:r>
          </w:p>
        </w:tc>
        <w:tc>
          <w:tcPr>
            <w:tcW w:w="412" w:type="pct"/>
            <w:tcBorders>
              <w:top w:val="single" w:sz="4" w:space="0" w:color="auto"/>
              <w:left w:val="single" w:sz="4" w:space="0" w:color="auto"/>
              <w:bottom w:val="single" w:sz="4" w:space="0" w:color="auto"/>
              <w:right w:val="single" w:sz="4" w:space="0" w:color="auto"/>
            </w:tcBorders>
            <w:shd w:val="clear" w:color="000000" w:fill="FEF8F3"/>
            <w:noWrap/>
            <w:tcMar>
              <w:left w:w="58" w:type="dxa"/>
              <w:right w:w="43" w:type="dxa"/>
            </w:tcMar>
            <w:vAlign w:val="center"/>
          </w:tcPr>
          <w:p w14:paraId="5C9375A3" w14:textId="36CC23A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(24)</w:t>
            </w:r>
          </w:p>
        </w:tc>
      </w:tr>
      <w:tr w:rsidR="000F48E9" w:rsidRPr="000F48E9" w14:paraId="482299F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012A0B8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4508AEE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Commercial 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552EBFB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477C684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74F270C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4CE873B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10857F1" w14:textId="6C916DB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258464B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19BD20F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07A6AC0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Fashion/Apparel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7F342B7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2C62CBC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3250C17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3A1DEB5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41320A1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5482CA4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5C374B4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504F54C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5C81A85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1935AD4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40E49F3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4B972C6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19CB96F" w14:textId="140FEBA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(8)</w:t>
            </w:r>
          </w:p>
        </w:tc>
      </w:tr>
      <w:tr w:rsidR="000F48E9" w:rsidRPr="000F48E9" w14:paraId="6F832D7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06B1BDF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6BD26D4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6AD6D5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3F692E0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6C73E27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6EDECB0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30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2924454C" w14:textId="679D89D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(30)</w:t>
            </w:r>
          </w:p>
        </w:tc>
      </w:tr>
      <w:tr w:rsidR="000F48E9" w:rsidRPr="000F48E9" w14:paraId="2695FC3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4E1EBBE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0C1A84C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Illustration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7312664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731C0FB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4C44F7A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2F699BF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2AC6373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(0)</w:t>
            </w:r>
          </w:p>
        </w:tc>
      </w:tr>
      <w:tr w:rsidR="000F48E9" w:rsidRPr="000F48E9" w14:paraId="1CB9EA6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0F9C2F8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75D9109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Design and Applied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13BEFDC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6973634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5F41DFA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104E0B4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0324B45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394F142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7086CCE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7E70A5F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1EF6D94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7749275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6B6F506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5A8D257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380A537" w14:textId="12C9FDA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(11)</w:t>
            </w:r>
          </w:p>
        </w:tc>
      </w:tr>
      <w:tr w:rsidR="000F48E9" w:rsidRPr="000F48E9" w14:paraId="05FE0BF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044545B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7090B9B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Technical Theatre/Theatre Design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1A55048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67CED60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4618F07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59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3555E57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3B405" w14:textId="1B48BEA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59 </w:t>
            </w:r>
          </w:p>
        </w:tc>
      </w:tr>
      <w:tr w:rsidR="000F48E9" w:rsidRPr="000F48E9" w14:paraId="01B720D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75D2E1A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3626A77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Playwriting and Screenwriting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52B799D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5D108F6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009B96B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1AC4BDD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6421F4A" w14:textId="5DA2533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(11)</w:t>
            </w:r>
          </w:p>
        </w:tc>
      </w:tr>
      <w:tr w:rsidR="000F48E9" w:rsidRPr="000F48E9" w14:paraId="4F676AF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746A519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2DC9AFE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601020E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23B58F8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08CE775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0E6D02A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3E1903F" w14:textId="53F96E4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(11)</w:t>
            </w:r>
          </w:p>
        </w:tc>
      </w:tr>
      <w:tr w:rsidR="000F48E9" w:rsidRPr="000F48E9" w14:paraId="7A42364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776E922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67E90FE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0309FD3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7143123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01FC7CA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7DE10FB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72DFCA6" w14:textId="51D2A89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(11)</w:t>
            </w:r>
          </w:p>
        </w:tc>
      </w:tr>
      <w:tr w:rsidR="000F48E9" w:rsidRPr="000F48E9" w14:paraId="7141FB9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39A707D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57E5D23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3ED2758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34B409F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778F631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76F0448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2EF4BF6" w14:textId="46B25B6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(11)</w:t>
            </w:r>
          </w:p>
        </w:tc>
      </w:tr>
      <w:tr w:rsidR="000F48E9" w:rsidRPr="000F48E9" w14:paraId="2746C5B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10FF797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33E41DD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3CB91EA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4929DC6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60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2FE5734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45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19EB23E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F4CEC" w14:textId="12E4440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92 </w:t>
            </w:r>
          </w:p>
        </w:tc>
      </w:tr>
      <w:tr w:rsidR="000F48E9" w:rsidRPr="000F48E9" w14:paraId="2AB3A2A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0E6E690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3CBED8E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380CF36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34AEA95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1C288C0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1BD7E93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7823EE6" w14:textId="2EDE898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2487814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244D165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3C5F91F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Film/Video and Photographic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48EB0F2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48DC127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764D10F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41D4855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E8D79D3" w14:textId="14BC01D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669A2E3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5B76184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5C8E489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Art/Art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215319C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6F9EDC5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4109698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180D812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7FA135CE" w14:textId="22A188A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(26)</w:t>
            </w:r>
          </w:p>
        </w:tc>
      </w:tr>
      <w:tr w:rsidR="000F48E9" w:rsidRPr="000F48E9" w14:paraId="7D7F08B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59F5CC2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45A5773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Fine/Studio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275ADF6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7186141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724CB5F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7A5D38D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886267A" w14:textId="75C28B2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w:t>
            </w:r>
          </w:p>
        </w:tc>
      </w:tr>
      <w:tr w:rsidR="000F48E9" w:rsidRPr="000F48E9" w14:paraId="17F3543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12DEE3C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0BD553F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Drawing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694A2F6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5AC07AC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2F5D9AC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62FEC16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3D89C5C" w14:textId="2426814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(13)</w:t>
            </w:r>
          </w:p>
        </w:tc>
      </w:tr>
      <w:tr w:rsidR="000F48E9" w:rsidRPr="000F48E9" w14:paraId="0494A72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51B27B4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472FF70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Intermedia/Multimedia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5076739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159E2FB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1FEE272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1A691A2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2386C733" w14:textId="7C49FBA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(15)</w:t>
            </w:r>
          </w:p>
        </w:tc>
      </w:tr>
      <w:tr w:rsidR="000F48E9" w:rsidRPr="000F48E9" w14:paraId="45FD564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490055A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2CE1DCA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Painting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352E19D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301E18D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2F47AE5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3394163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5995276" w14:textId="6C67EC8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(13)</w:t>
            </w:r>
          </w:p>
        </w:tc>
      </w:tr>
      <w:tr w:rsidR="000F48E9" w:rsidRPr="000F48E9" w14:paraId="6D7F766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1D7B866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26E1174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Sculpture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7AF40BF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6F313E1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6CA8596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31764FD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EAE3DA4" w14:textId="20124FF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w:t>
            </w:r>
          </w:p>
        </w:tc>
      </w:tr>
      <w:tr w:rsidR="000F48E9" w:rsidRPr="000F48E9" w14:paraId="0A871A3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2179FF4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6043CA1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Printmaking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1DC2D9B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1D22EDC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5F3CD7A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497069B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2935DED" w14:textId="039AE30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(13)</w:t>
            </w:r>
          </w:p>
        </w:tc>
      </w:tr>
      <w:tr w:rsidR="000F48E9" w:rsidRPr="000F48E9" w14:paraId="4A0A6AA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3268B57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7605C8C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Ceramic Arts and Ceramics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6823560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6ACEF20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523EA31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550485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242718A" w14:textId="55C0D62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w:t>
            </w:r>
          </w:p>
        </w:tc>
      </w:tr>
      <w:tr w:rsidR="000F48E9" w:rsidRPr="000F48E9" w14:paraId="32D0D0A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6D7D589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7CBD963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Fine Arts and Art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020039D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5CE22CB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0A8E7B5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7070A1C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750D38E" w14:textId="5DD30A2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w:t>
            </w:r>
          </w:p>
        </w:tc>
      </w:tr>
      <w:tr w:rsidR="000F48E9" w:rsidRPr="000F48E9" w14:paraId="4F13094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39B6D1C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359B930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Music Performance,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54D7EAD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6400C74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19A7564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666D2A5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5C4EF09" w14:textId="2A64593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158148C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165A9F6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2DA2C98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Music Theory and Composition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743B495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77C35C2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1960204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31BF53C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F5B881B" w14:textId="6FA1332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770050F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37A5E0D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71AFD09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Musicology and Ethnomusicology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0C8A825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4B012F5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00A40C7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2ECB785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E86DE05" w14:textId="48C5C3B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6B3B886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0759EC9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1FD6881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Conducting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74BFF08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393FF39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0BD8871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232D13C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0258A67" w14:textId="53E3AE0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491BB85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38B0275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58E32A7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Voice and Opera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4310551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1447DB1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1099B48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4B50B32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6215DE4" w14:textId="58825E1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741690A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07269AE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500913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6F124A3D" w:rsidR="000F48E9" w:rsidRPr="000F48E9" w:rsidRDefault="000F48E9" w:rsidP="000F48E9">
            <w:pPr>
              <w:spacing w:after="0" w:line="240" w:lineRule="auto"/>
              <w:rPr>
                <w:rFonts w:eastAsia="Times New Roman" w:cs="Times New Roman"/>
                <w:sz w:val="18"/>
                <w:szCs w:val="18"/>
              </w:rPr>
            </w:pPr>
            <w:r w:rsidRPr="000F48E9">
              <w:rPr>
                <w:rFonts w:ascii="Calibri" w:hAnsi="Calibri"/>
                <w:color w:val="000000"/>
                <w:sz w:val="18"/>
                <w:szCs w:val="18"/>
              </w:rPr>
              <w:t>Music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4B62FD8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7684ADC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0C1AED2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24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6384E36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C4E5A" w14:textId="7565A04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24 </w:t>
            </w:r>
          </w:p>
        </w:tc>
      </w:tr>
      <w:tr w:rsidR="000F48E9" w:rsidRPr="000F48E9" w14:paraId="33AD724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305B598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3B8765A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Music,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1AD750B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34EA557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22E327F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6FD41D9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DA11" w14:textId="503295A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18 </w:t>
            </w:r>
          </w:p>
        </w:tc>
      </w:tr>
      <w:tr w:rsidR="000F48E9" w:rsidRPr="000F48E9" w14:paraId="368FEEC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3CBF064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0761389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7B12504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67DD27B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6F28892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569DDE1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41 </w:t>
            </w:r>
          </w:p>
        </w:tc>
        <w:tc>
          <w:tcPr>
            <w:tcW w:w="412"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7683BA53" w14:textId="111AAC0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(41)</w:t>
            </w:r>
          </w:p>
        </w:tc>
      </w:tr>
      <w:tr w:rsidR="000F48E9" w:rsidRPr="000F48E9" w14:paraId="56A5184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7C9FB77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164F245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Music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5694252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4D7B729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3AB4891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160F8B0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428A73F" w14:textId="75F0079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6E120F3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30B7AB3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112FB8F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28757E8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05BE76B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6DB82D7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3622DF5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50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2F872137" w14:textId="7FF0321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(50)</w:t>
            </w:r>
          </w:p>
        </w:tc>
      </w:tr>
      <w:tr w:rsidR="000F48E9" w:rsidRPr="000F48E9" w14:paraId="55A8FC5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244C4F7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509999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1E919A3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Visual and Performing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1CB37FA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410E6B7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6DD3D51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22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5625BDC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5AA74" w14:textId="3CD841C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22 </w:t>
            </w:r>
          </w:p>
        </w:tc>
      </w:tr>
      <w:tr w:rsidR="000F48E9" w:rsidRPr="000F48E9" w14:paraId="7CE587B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2EC46FC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4100963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3B97BDD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0D8C5D4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020E8D6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0636F2D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4549BB0" w14:textId="1A29174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(14)</w:t>
            </w:r>
          </w:p>
        </w:tc>
      </w:tr>
      <w:tr w:rsidR="000F48E9" w:rsidRPr="000F48E9" w14:paraId="7A34709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5F66BA7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030CAC9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0A63A43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0CEA3BD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523A358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20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012E0D7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4C3B4" w14:textId="76C1291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9 </w:t>
            </w:r>
          </w:p>
        </w:tc>
      </w:tr>
      <w:tr w:rsidR="000F48E9" w:rsidRPr="000F48E9" w14:paraId="5855112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75162EC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6F0D12B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Dental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67E9525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65A7519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1D87247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5A72CF6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A2A48" w14:textId="01E2B1C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E83940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24A2B41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10E4B8C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2F18F75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0084E68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1BEDC04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7EBA4CC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0BD7023" w14:textId="36FAC43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(17)</w:t>
            </w:r>
          </w:p>
        </w:tc>
      </w:tr>
      <w:tr w:rsidR="000F48E9" w:rsidRPr="000F48E9" w14:paraId="6AB0CD8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5A683E8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6C332EF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18B8986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5F77CC4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174353A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54ED9D0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6A17275" w14:textId="68482AA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(17)</w:t>
            </w:r>
          </w:p>
        </w:tc>
      </w:tr>
      <w:tr w:rsidR="000F48E9" w:rsidRPr="000F48E9" w14:paraId="6C0BE48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3118951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171BA2B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0AF7983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3B24068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4FE76D5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1088272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E7AE766" w14:textId="6DF60DD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(17)</w:t>
            </w:r>
          </w:p>
        </w:tc>
      </w:tr>
      <w:tr w:rsidR="000F48E9" w:rsidRPr="000F48E9" w14:paraId="0E1C098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60D5049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671D0AB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5BA03A8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415CC7C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7A2DA67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079E651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33FD0E58" w14:textId="3669702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(68)</w:t>
            </w:r>
          </w:p>
        </w:tc>
      </w:tr>
      <w:tr w:rsidR="000F48E9" w:rsidRPr="000F48E9" w14:paraId="64C1D3A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6281E1B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2BBC12E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7E76DA5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0F8B412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195464F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1CAC1FF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9600C3A" w14:textId="15D103D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(17)</w:t>
            </w:r>
          </w:p>
        </w:tc>
      </w:tr>
      <w:tr w:rsidR="000F48E9" w:rsidRPr="000F48E9" w14:paraId="6F8FE2E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2CBEB57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2B45731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6E4DE16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1DAD03C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2FD0A27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80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1E2F3E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DD6C48" w14:textId="129829E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70 </w:t>
            </w:r>
          </w:p>
        </w:tc>
      </w:tr>
      <w:tr w:rsidR="000F48E9" w:rsidRPr="000F48E9" w14:paraId="25153AD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1367D9D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121D604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2102B30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4F08561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6660F65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6C615A3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A9078" w14:textId="4A8D2A3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0F5C5E5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243F700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30B947A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5227D18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330BE02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4D4AD69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62B6774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91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405170AC" w14:textId="5D4BC07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(91)</w:t>
            </w:r>
          </w:p>
        </w:tc>
      </w:tr>
      <w:tr w:rsidR="000F48E9" w:rsidRPr="000F48E9" w14:paraId="40962CE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1121DF6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5B83237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05CFA0B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2DA7996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0355245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27D44F5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111 </w:t>
            </w:r>
          </w:p>
        </w:tc>
        <w:tc>
          <w:tcPr>
            <w:tcW w:w="412"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623FB1D5" w14:textId="2291FAC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(111)</w:t>
            </w:r>
          </w:p>
        </w:tc>
      </w:tr>
      <w:tr w:rsidR="000F48E9" w:rsidRPr="000F48E9" w14:paraId="2A7309A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6BECF6E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7CC8386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2CDF841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406475B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09A713E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38E13A4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6BAB6C9F" w14:textId="4F362F9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(68)</w:t>
            </w:r>
          </w:p>
        </w:tc>
      </w:tr>
      <w:tr w:rsidR="000F48E9" w:rsidRPr="000F48E9" w14:paraId="78593C6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57B65E1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0A4514D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138683F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259AADA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0F8DB8B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12AEFC4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BE3D4"/>
            <w:noWrap/>
            <w:tcMar>
              <w:left w:w="58" w:type="dxa"/>
              <w:right w:w="43" w:type="dxa"/>
            </w:tcMar>
            <w:vAlign w:val="center"/>
          </w:tcPr>
          <w:p w14:paraId="3BBDB86F" w14:textId="5E246B5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(79)</w:t>
            </w:r>
          </w:p>
        </w:tc>
      </w:tr>
      <w:tr w:rsidR="000F48E9" w:rsidRPr="000F48E9" w14:paraId="25E2551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3E441E3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5647457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4556B32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5AC4FD0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20AFC5B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74C0DFE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22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F3A2D22" w14:textId="6A5A550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(22)</w:t>
            </w:r>
          </w:p>
        </w:tc>
      </w:tr>
      <w:tr w:rsidR="000F48E9" w:rsidRPr="000F48E9" w14:paraId="2F99164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11C8F5C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658A1EC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27F4E24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3F39F8D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4A243FC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4455D39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8A0102A" w14:textId="39A761B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(20)</w:t>
            </w:r>
          </w:p>
        </w:tc>
      </w:tr>
      <w:tr w:rsidR="000F48E9" w:rsidRPr="000F48E9" w14:paraId="679C036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5FE1A77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6EE38B8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0E8A24F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23AB5BA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757657A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1AEE5D7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114 </w:t>
            </w:r>
          </w:p>
        </w:tc>
        <w:tc>
          <w:tcPr>
            <w:tcW w:w="412"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5CE8BCB3" w14:textId="73B48EE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(98)</w:t>
            </w:r>
          </w:p>
        </w:tc>
      </w:tr>
      <w:tr w:rsidR="000F48E9" w:rsidRPr="000F48E9" w14:paraId="71BC936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3C9260F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569EBB2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01CD49A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7CB376F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3DDB01A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0EA3F42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02D37A5" w14:textId="71589B5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(17)</w:t>
            </w:r>
          </w:p>
        </w:tc>
      </w:tr>
      <w:tr w:rsidR="000F48E9" w:rsidRPr="000F48E9" w14:paraId="31280CB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0D9C269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3A802AE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3FA6D7B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7CD39DC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3271055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0AC33A5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B6EB525" w14:textId="47E1C58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(17)</w:t>
            </w:r>
          </w:p>
        </w:tc>
      </w:tr>
      <w:tr w:rsidR="000F48E9" w:rsidRPr="000F48E9" w14:paraId="4BE17EA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56496CD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59E0C5E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7E1564C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244F672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4FAA2DB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2F57CA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72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762A3288" w14:textId="2DF1E0C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(72)</w:t>
            </w:r>
          </w:p>
        </w:tc>
      </w:tr>
      <w:tr w:rsidR="000F48E9" w:rsidRPr="000F48E9" w14:paraId="0143405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3DAF2C6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044693E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0CEBBC0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6EDEB16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4C5D5BD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7D842BF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41769D1" w14:textId="338B482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59194DA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0D7BBE2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5F3B3CB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3119AB6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2672285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6E31A2F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059B971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28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5138671" w14:textId="4B2B97F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(28)</w:t>
            </w:r>
          </w:p>
        </w:tc>
      </w:tr>
      <w:tr w:rsidR="000F48E9" w:rsidRPr="000F48E9" w14:paraId="0D0D350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57A7F1F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60FB2A6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526ED3A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7FAAE7A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59B7B91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216965A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709C667" w14:textId="109BDD4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304DD5A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20399BE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5D1F348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61B31D0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427D00B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1B4A99E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13DA343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DD5709B" w14:textId="7BF3C86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4E3B8A5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79DBB37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7C80EDA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2832B18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7C37826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0489027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6168437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6CCEA276" w14:textId="71B4128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(68)</w:t>
            </w:r>
          </w:p>
        </w:tc>
      </w:tr>
      <w:tr w:rsidR="000F48E9" w:rsidRPr="000F48E9" w14:paraId="50906B4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566C36F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10860A7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1AF0175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5498DEF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35E7337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231E0CC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B297594" w14:textId="74E3FD6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(8)</w:t>
            </w:r>
          </w:p>
        </w:tc>
      </w:tr>
      <w:tr w:rsidR="000F48E9" w:rsidRPr="000F48E9" w14:paraId="19337B0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0BC5695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2F6671C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3476E5E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6AFB8E2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78AC516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0E236A1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B821A31" w14:textId="3D89ADE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w:t>
            </w:r>
          </w:p>
        </w:tc>
      </w:tr>
      <w:tr w:rsidR="000F48E9" w:rsidRPr="000F48E9" w14:paraId="04EC882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62F804C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510812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5FDBA86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Respiratory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6C1250B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69A1F8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101EE2F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61A3B9F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7C198A" w14:textId="171ABF0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2B15345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609054B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1C0FE31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374DE11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36A74FB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7CA4EE9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72947D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11A9685B" w14:textId="3334355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(68)</w:t>
            </w:r>
          </w:p>
        </w:tc>
      </w:tr>
      <w:tr w:rsidR="000F48E9" w:rsidRPr="000F48E9" w14:paraId="3E50C7D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62F9ED0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29061B0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2F2671C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739F23D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26A794B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053FF3C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81 </w:t>
            </w:r>
          </w:p>
        </w:tc>
        <w:tc>
          <w:tcPr>
            <w:tcW w:w="412" w:type="pct"/>
            <w:tcBorders>
              <w:top w:val="single" w:sz="4" w:space="0" w:color="auto"/>
              <w:left w:val="single" w:sz="4" w:space="0" w:color="auto"/>
              <w:bottom w:val="single" w:sz="4" w:space="0" w:color="auto"/>
              <w:right w:val="single" w:sz="4" w:space="0" w:color="auto"/>
            </w:tcBorders>
            <w:shd w:val="clear" w:color="000000" w:fill="FBE3D2"/>
            <w:noWrap/>
            <w:tcMar>
              <w:left w:w="58" w:type="dxa"/>
              <w:right w:w="43" w:type="dxa"/>
            </w:tcMar>
            <w:vAlign w:val="center"/>
          </w:tcPr>
          <w:p w14:paraId="6F698644" w14:textId="65829D9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(81)</w:t>
            </w:r>
          </w:p>
        </w:tc>
      </w:tr>
      <w:tr w:rsidR="000F48E9" w:rsidRPr="000F48E9" w14:paraId="6CEDE78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33DEA1E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7EF5EAD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0F750A5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30F0357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3E60153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491FDB2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94C247" w14:textId="7607AC7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1 </w:t>
            </w:r>
          </w:p>
        </w:tc>
      </w:tr>
      <w:tr w:rsidR="000F48E9" w:rsidRPr="000F48E9" w14:paraId="3B6C35D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7CF53" w14:textId="400E298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9A6A6" w14:textId="7A5C7B4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B261D" w14:textId="28B916C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1163" w14:textId="3A7BDC2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51B731" w14:textId="27B5DF4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9D6F" w14:textId="3F242CA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0BD5B81" w14:textId="23610D0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w:t>
            </w:r>
          </w:p>
        </w:tc>
      </w:tr>
      <w:tr w:rsidR="000F48E9" w:rsidRPr="000F48E9" w14:paraId="4ABC7B2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1A4" w14:textId="1BDD316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974AF" w14:textId="0FBE3C0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E2AD4" w14:textId="4071AFB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DC4E7" w14:textId="607E80A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D378" w14:textId="6DE7702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8A11" w14:textId="22996DD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725A876" w14:textId="7EB8374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w:t>
            </w:r>
          </w:p>
        </w:tc>
      </w:tr>
      <w:tr w:rsidR="000F48E9" w:rsidRPr="000F48E9" w14:paraId="36B1CC4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C66AC" w14:textId="287CF25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AB7A" w14:textId="5C68EE4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3CBE" w14:textId="78EF5F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282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FB32" w14:textId="69DF2AF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D9384" w14:textId="1449264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282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10D97" w14:textId="3CF6BB2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1D25" w14:textId="1E87947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273 </w:t>
            </w:r>
          </w:p>
        </w:tc>
      </w:tr>
      <w:tr w:rsidR="000F48E9" w:rsidRPr="000F48E9" w14:paraId="4F46EE9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60C8A" w14:textId="75EB6C6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010B" w14:textId="63AAA0D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E6F3" w14:textId="730AFF4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DDF4" w14:textId="334BD2C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7C624" w14:textId="47AD74C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90726" w14:textId="49859EC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44463A" w14:textId="31A0F85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120549C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2629" w14:textId="7D44276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3EBE7" w14:textId="3AA9CDA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Perfusion Technology/Perfusionist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DE43F" w14:textId="0862F99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A0ADF" w14:textId="249E0BC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FD984" w14:textId="06AE5E6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61E3" w14:textId="66B7731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7401F81" w14:textId="335F73C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w:t>
            </w:r>
          </w:p>
        </w:tc>
      </w:tr>
      <w:tr w:rsidR="000F48E9" w:rsidRPr="000F48E9" w14:paraId="7590B46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BBCFE" w14:textId="77188DA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E3F7B" w14:textId="03FECC7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180B" w14:textId="574F07B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526FA" w14:textId="01E2BA6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51B83" w14:textId="5BA34B3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55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5080" w14:textId="703AAED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60528" w14:textId="561BAF7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41 </w:t>
            </w:r>
          </w:p>
        </w:tc>
      </w:tr>
      <w:tr w:rsidR="000F48E9" w:rsidRPr="000F48E9" w14:paraId="4861259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002C" w14:textId="3612CA1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47976" w14:textId="09DEBE4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B023" w14:textId="268214A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5E364" w14:textId="1F06B93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14167" w14:textId="520C5DA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21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6F09A" w14:textId="6EC9C30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8F1CD" w14:textId="78636EF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13 </w:t>
            </w:r>
          </w:p>
        </w:tc>
      </w:tr>
      <w:tr w:rsidR="000F48E9" w:rsidRPr="000F48E9" w14:paraId="4886E10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C86F2" w14:textId="3EA51C6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1D15F" w14:textId="5F406B9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A1316" w14:textId="6D0BC9D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B0A49" w14:textId="79E06CF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65D73" w14:textId="03A6D0F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BD0D4" w14:textId="1B8B49B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A173CDD" w14:textId="46DCD4C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w:t>
            </w:r>
          </w:p>
        </w:tc>
      </w:tr>
      <w:tr w:rsidR="000F48E9" w:rsidRPr="000F48E9" w14:paraId="0E2202E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5F60" w14:textId="5E19178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D3CD" w14:textId="03A9251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8FE92" w14:textId="29D2599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AE921" w14:textId="1BEADF2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E5DEA" w14:textId="737695F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7758" w14:textId="72AEA9E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0035EF" w14:textId="0F6F00C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74CFAFA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C257" w14:textId="24996AA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D5175" w14:textId="2C9DD2E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4C7" w14:textId="3FB9FC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E6E1" w14:textId="1C8A8CD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4FE62" w14:textId="5FFE248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BBB" w14:textId="32F9EBF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E6D5E83" w14:textId="4050A40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(13)</w:t>
            </w:r>
          </w:p>
        </w:tc>
      </w:tr>
      <w:tr w:rsidR="000F48E9" w:rsidRPr="000F48E9" w14:paraId="6475658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2F222" w14:textId="5A5B2EC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F96A" w14:textId="771E588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309" w14:textId="4EF3A22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CEDB5" w14:textId="5C7368E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7FFB5" w14:textId="41AB917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9C37A" w14:textId="0129BBC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E2D21C5" w14:textId="1833372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(8)</w:t>
            </w:r>
          </w:p>
        </w:tc>
      </w:tr>
      <w:tr w:rsidR="000F48E9" w:rsidRPr="000F48E9" w14:paraId="763F252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583AE" w14:textId="1411D88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95930" w14:textId="0BACC7D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Athletic Training/Trainer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825F" w14:textId="3AD42B0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3AA0" w14:textId="1112C07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AC3DF" w14:textId="6079E0E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213E" w14:textId="3E87CDB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8D428E" w14:textId="5872717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347B5DC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A588" w14:textId="1A9F8DC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430" w14:textId="760E64A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6F0ED" w14:textId="3EE76DB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59F" w14:textId="6B5089B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F037" w14:textId="6A7AB31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4472" w14:textId="031C90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A25BAC9" w14:textId="1064A2D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w:t>
            </w:r>
          </w:p>
        </w:tc>
      </w:tr>
      <w:tr w:rsidR="000F48E9" w:rsidRPr="000F48E9" w14:paraId="170DD59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7972" w14:textId="6ABA970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FD6E" w14:textId="1341470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37E8" w14:textId="0ED95D0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9C0C" w14:textId="0D83ADD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A26E4" w14:textId="1C2D591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CAF4" w14:textId="732F48A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5B0B49D" w14:textId="09D6C99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w:t>
            </w:r>
          </w:p>
        </w:tc>
      </w:tr>
      <w:tr w:rsidR="000F48E9" w:rsidRPr="000F48E9" w14:paraId="735CF36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79A5C" w14:textId="72CA9E5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7E1B" w14:textId="622A574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Radiation Protection/Health Physics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7C4FA" w14:textId="272009D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6557" w14:textId="1A870D5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88F20" w14:textId="2901C9A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79445" w14:textId="35A362A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EFE625" w14:textId="62BE8BE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6586504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A292" w14:textId="1CA4C09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08C30" w14:textId="777CC9D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DC6A" w14:textId="226C00D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9338" w14:textId="6AC3268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947A" w14:textId="2FD68CF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CA96" w14:textId="413EA20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31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41C2B429" w14:textId="7B128BA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(31)</w:t>
            </w:r>
          </w:p>
        </w:tc>
      </w:tr>
      <w:tr w:rsidR="000F48E9" w:rsidRPr="000F48E9" w14:paraId="215AED4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77C8" w14:textId="5D25FB0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71D62" w14:textId="151BA5D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EF777" w14:textId="0449BBC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87949" w14:textId="79CEDD0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18BF5" w14:textId="3016DEB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316D0" w14:textId="65F6F14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5FEF71E" w14:textId="77F8258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2E86280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6DAD" w14:textId="5D2918D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2635C" w14:textId="0CAA61F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A8E46" w14:textId="0B8E834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E2B4" w14:textId="1DAB31C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5F3F8" w14:textId="34BB51D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D7678" w14:textId="57025C5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A96995B" w14:textId="6E620DD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(16)</w:t>
            </w:r>
          </w:p>
        </w:tc>
      </w:tr>
      <w:tr w:rsidR="000F48E9" w:rsidRPr="000F48E9" w14:paraId="63BF4E5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97013" w14:textId="1E19DAB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D6E35" w14:textId="60E7B25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9B0E8" w14:textId="79EB5F0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4A353" w14:textId="09D95B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A8855" w14:textId="116C9FC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D1559" w14:textId="6868E14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288C375" w14:textId="3E31542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3EE36C2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C926E" w14:textId="22BC502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A5C5A" w14:textId="2D5CBB4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5D318" w14:textId="0797383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16DC" w14:textId="715ECA7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9D947" w14:textId="5357336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14D16" w14:textId="050C1D3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8772C17" w14:textId="46723A1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157651D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939C3" w14:textId="1D21DC5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B1A7" w14:textId="370E08B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15E8" w14:textId="271F370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22EA3" w14:textId="47B788D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3F664" w14:textId="56C1FFA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FF45" w14:textId="50A2E8B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E40C299" w14:textId="207CAF6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(16)</w:t>
            </w:r>
          </w:p>
        </w:tc>
      </w:tr>
      <w:tr w:rsidR="000F48E9" w:rsidRPr="000F48E9" w14:paraId="73D3E89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21BB" w14:textId="281550C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0FC78" w14:textId="54C7FFB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Ophthalmic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2530C" w14:textId="3799167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9D3" w14:textId="7DD21D6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939505" w14:textId="501FF6F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8B3E9" w14:textId="009BBF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AADC57" w14:textId="316B90E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w:t>
            </w:r>
          </w:p>
        </w:tc>
      </w:tr>
      <w:tr w:rsidR="000F48E9" w:rsidRPr="000F48E9" w14:paraId="5A01877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FEEA2" w14:textId="3517431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292CB" w14:textId="5876449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5CB3" w14:textId="4811010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0888" w14:textId="78AC8C0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72A84" w14:textId="39BFE12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CD03" w14:textId="713FC49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7B3DBBC" w14:textId="6755BC5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(16)</w:t>
            </w:r>
          </w:p>
        </w:tc>
      </w:tr>
      <w:tr w:rsidR="000F48E9" w:rsidRPr="000F48E9" w14:paraId="22FEB83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808EE" w14:textId="741DA11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B3441" w14:textId="2FBA6A4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7862" w14:textId="6F1FBD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081E" w14:textId="75DFE85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F2970" w14:textId="2BA5FD0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56C8E" w14:textId="2EE297D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8724647" w14:textId="45F678A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315E5E8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903E" w14:textId="20165D3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06812" w14:textId="1502054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57AAB" w14:textId="324572C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FBCF9" w14:textId="2FDE554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8187E8" w14:textId="169B46D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7950A" w14:textId="6095D9B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92D7E99" w14:textId="77A6AD0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(16)</w:t>
            </w:r>
          </w:p>
        </w:tc>
      </w:tr>
      <w:tr w:rsidR="000F48E9" w:rsidRPr="000F48E9" w14:paraId="6D36FEE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CCADE" w14:textId="0160583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F631D" w14:textId="6824440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3FC7" w14:textId="45CE8E5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D92E1" w14:textId="13929C0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189690" w14:textId="5196717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4B71A" w14:textId="0C322AE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A014169" w14:textId="75C283D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(16)</w:t>
            </w:r>
          </w:p>
        </w:tc>
      </w:tr>
      <w:tr w:rsidR="000F48E9" w:rsidRPr="000F48E9" w14:paraId="05DD2BF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DF919" w14:textId="3E0D471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26CB" w14:textId="1E6CF57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F3D8B" w14:textId="640B098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8EAD0" w14:textId="6B96905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52E5E" w14:textId="0B32371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088EA" w14:textId="1C6D63A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B415EC3" w14:textId="241A857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(16)</w:t>
            </w:r>
          </w:p>
        </w:tc>
      </w:tr>
      <w:tr w:rsidR="000F48E9" w:rsidRPr="000F48E9" w14:paraId="6217F06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B92DF" w14:textId="51D3269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E3214" w14:textId="2C7D8B1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0486" w14:textId="4EC20A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9206" w14:textId="0CA07E1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4C812" w14:textId="664DF25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36D9" w14:textId="5F4CFC5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11AA4" w14:textId="0898A31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05C1B2F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F6030" w14:textId="6D505A1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9DC12" w14:textId="3E9C5DC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Psychiatric/Mental Health Services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4EB7" w14:textId="6862C7B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4BAD0" w14:textId="7557AA2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EFB2F9" w14:textId="6EEF4DF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1EC80" w14:textId="03E2A43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7CAAFAA" w14:textId="32D8306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35FED1D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BC65B" w14:textId="73EBF63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59156" w14:textId="3E52C17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568E2" w14:textId="0F83654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7B5E" w14:textId="17117F5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ABA1C" w14:textId="68E3C25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2B2D7" w14:textId="02C4867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3C6CE" w14:textId="5033D76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2F56917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4C21B" w14:textId="2B0B022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7449A" w14:textId="605F63A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F83AA" w14:textId="2F51125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E1AD" w14:textId="37CCDB3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0B0A4" w14:textId="3129A43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57B18" w14:textId="747F1D3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1FF068" w14:textId="63907BF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0CE4A7B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720E1" w14:textId="02E3DA1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51661" w14:textId="7A32896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85B63" w14:textId="1683236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97C4" w14:textId="36339D9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19E3" w14:textId="6A3387C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2F194" w14:textId="7BA0DB4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24 </w:t>
            </w:r>
          </w:p>
        </w:tc>
        <w:tc>
          <w:tcPr>
            <w:tcW w:w="412" w:type="pct"/>
            <w:tcBorders>
              <w:top w:val="single" w:sz="4" w:space="0" w:color="auto"/>
              <w:left w:val="single" w:sz="4" w:space="0" w:color="auto"/>
              <w:bottom w:val="single" w:sz="4" w:space="0" w:color="auto"/>
              <w:right w:val="single" w:sz="4" w:space="0" w:color="auto"/>
            </w:tcBorders>
            <w:shd w:val="clear" w:color="000000" w:fill="FEF8F3"/>
            <w:noWrap/>
            <w:tcMar>
              <w:left w:w="58" w:type="dxa"/>
              <w:right w:w="43" w:type="dxa"/>
            </w:tcMar>
            <w:vAlign w:val="center"/>
          </w:tcPr>
          <w:p w14:paraId="533AABFB" w14:textId="53CFF2E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(24)</w:t>
            </w:r>
          </w:p>
        </w:tc>
      </w:tr>
      <w:tr w:rsidR="000F48E9" w:rsidRPr="000F48E9" w14:paraId="401C067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29755" w14:textId="2441BFE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463C7" w14:textId="096B725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4C992" w14:textId="7D11DA0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5BEAF" w14:textId="1D696E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0EE7A" w14:textId="3D72B18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9B348" w14:textId="3F37200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E6FBFC1" w14:textId="580012F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w:t>
            </w:r>
          </w:p>
        </w:tc>
      </w:tr>
      <w:tr w:rsidR="000F48E9" w:rsidRPr="000F48E9" w14:paraId="04357AE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1A5CE" w14:textId="4430FE1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292C0" w14:textId="269035E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48B18" w14:textId="106D31F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8EC29" w14:textId="46E1877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98D5EF" w14:textId="630CE04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40106" w14:textId="74927E2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7AB81CCA" w14:textId="4F1F1AD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(68)</w:t>
            </w:r>
          </w:p>
        </w:tc>
      </w:tr>
      <w:tr w:rsidR="000F48E9" w:rsidRPr="000F48E9" w14:paraId="6AB2BFB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7C935" w14:textId="5ED73C6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EA3F6" w14:textId="0234145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4E690" w14:textId="1554D4A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E061E" w14:textId="243E158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D84A3" w14:textId="464493B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655F3" w14:textId="79F6594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580C4B54" w14:textId="6D55A19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(68)</w:t>
            </w:r>
          </w:p>
        </w:tc>
      </w:tr>
      <w:tr w:rsidR="000F48E9" w:rsidRPr="000F48E9" w14:paraId="071E849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AB89" w14:textId="7F24184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1967E" w14:textId="26C556C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70C95" w14:textId="73CA8B7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A7B6E" w14:textId="46C7D85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E19DB" w14:textId="71A2FAA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2B9CE" w14:textId="128C35C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6A8EE61B" w14:textId="3E1F829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(68)</w:t>
            </w:r>
          </w:p>
        </w:tc>
      </w:tr>
      <w:tr w:rsidR="000F48E9" w:rsidRPr="000F48E9" w14:paraId="6A814E0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11BC0" w14:textId="46EB9F5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6380" w14:textId="584C6EF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FFBAB" w14:textId="3464A90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6A49D" w14:textId="1836FDB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5FE89" w14:textId="4C18136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2D65E" w14:textId="49493C2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1F68CB9" w14:textId="720AAEC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(17)</w:t>
            </w:r>
          </w:p>
        </w:tc>
      </w:tr>
      <w:tr w:rsidR="000F48E9" w:rsidRPr="000F48E9" w14:paraId="229BA92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4A10" w14:textId="1BCD56F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84685" w14:textId="2F8D918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15C9" w14:textId="1A5B551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EA613" w14:textId="0FA3665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5E9AA" w14:textId="3334121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F287" w14:textId="7ABFA03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A218BB" w14:textId="5A6A688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4F46D93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3A99" w14:textId="56A5BCF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5DBF7" w14:textId="2F50420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49182" w14:textId="2713E1F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0EF3" w14:textId="78CCEE9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D81AE" w14:textId="64B4A4B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BE4A" w14:textId="65CFA34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4DAB3" w14:textId="2D1C991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606B710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92604" w14:textId="2199F96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46961" w14:textId="2B00CB5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B86E0" w14:textId="69468DB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23B03" w14:textId="5CFF562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E8A53" w14:textId="5BB45EB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80C0" w14:textId="4FA3D95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30FD1F" w14:textId="42C3F34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5BA5FEB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B8FBB" w14:textId="0514C7F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5B447" w14:textId="09473E1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1DC3D" w14:textId="4536A56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ADED6" w14:textId="5AB3531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386F2" w14:textId="69E40B9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CA52A" w14:textId="5085E19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3291F64" w14:textId="25D82D9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(17)</w:t>
            </w:r>
          </w:p>
        </w:tc>
      </w:tr>
      <w:tr w:rsidR="000F48E9" w:rsidRPr="000F48E9" w14:paraId="3ABB1FF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9A5F3" w14:textId="400EFB3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0223B" w14:textId="19C7FAF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E322A" w14:textId="14D4D02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72B22" w14:textId="69CCA69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E81D4" w14:textId="4003C81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790FD" w14:textId="090E868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71EDC2" w14:textId="29A661A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3DEB3B2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72F10" w14:textId="7F01D65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3FD8" w14:textId="0487A9D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F22CE" w14:textId="7067426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6EA83" w14:textId="7AA870B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F8DD6" w14:textId="391D833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13A50" w14:textId="634D4AC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6D44D" w14:textId="2E4BD9D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w:t>
            </w:r>
          </w:p>
        </w:tc>
      </w:tr>
      <w:tr w:rsidR="000F48E9" w:rsidRPr="000F48E9" w14:paraId="2799FE2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3552" w14:textId="7216DC3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F2F5C" w14:textId="720B69C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8821D" w14:textId="75BFC60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45406" w14:textId="2939033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3A94" w14:textId="4257413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C15C9" w14:textId="7A6CB19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D6C8793" w14:textId="29755A9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(17)</w:t>
            </w:r>
          </w:p>
        </w:tc>
      </w:tr>
      <w:tr w:rsidR="000F48E9" w:rsidRPr="000F48E9" w14:paraId="1E18E85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7D949" w14:textId="760D715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512307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7AB6B" w14:textId="7CC1E2E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Orthotist/Prosthetist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82947" w14:textId="34380D2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43095" w14:textId="6EEA49C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888E9" w14:textId="4C9DAB9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491C" w14:textId="100C00A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67164" w14:textId="78FC6E4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52E6E65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115F" w14:textId="431BA49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512309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53317" w14:textId="168694E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Therapeutic Recreation/Recreational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5E16F" w14:textId="11AC1CD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61E45" w14:textId="281F8F3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03E05C" w14:textId="0C6707D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3091A" w14:textId="2F9073D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40FAEB" w14:textId="596F2FB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305F2FC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01ADB" w14:textId="49C7D62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32FAF" w14:textId="126F697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9043F" w14:textId="722C1F3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BD27" w14:textId="0A3D7D1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959F6" w14:textId="1C8507C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EF36" w14:textId="4E5A2E7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31B0F9" w14:textId="6B58533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w:t>
            </w:r>
          </w:p>
        </w:tc>
      </w:tr>
      <w:tr w:rsidR="000F48E9" w:rsidRPr="000F48E9" w14:paraId="56BB681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9A250" w14:textId="78B34B1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4C4E8" w14:textId="1154172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2DD0F" w14:textId="7D6155B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6E0D" w14:textId="3BF226D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45CE40" w14:textId="3FC780B0"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64BCF" w14:textId="253DD8E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99726E2" w14:textId="1DD7F26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(10)</w:t>
            </w:r>
          </w:p>
        </w:tc>
      </w:tr>
      <w:tr w:rsidR="000F48E9" w:rsidRPr="000F48E9" w14:paraId="5ABF585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633B1" w14:textId="79AB809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039E" w14:textId="4370852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Home Health Aide/Home Attendant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970AF" w14:textId="132D885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4AA76" w14:textId="75D4073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C563E" w14:textId="67DBD79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57F82" w14:textId="5F9117F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25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3B698926" w14:textId="56FF2B9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(25)</w:t>
            </w:r>
          </w:p>
        </w:tc>
      </w:tr>
      <w:tr w:rsidR="000F48E9" w:rsidRPr="000F48E9" w14:paraId="3E25295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DAE4A" w14:textId="5AA4F71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512603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44A2A" w14:textId="05A857F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Medication 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DFBB6" w14:textId="6B31115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E2F69" w14:textId="51977DE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DB51F" w14:textId="48E3946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A4844" w14:textId="01D6696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534905" w14:textId="39BA9B0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718D293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0F236" w14:textId="1D6F82A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512699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CD25" w14:textId="59F35DB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Health Aides/Attendants/Orderlies,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2E1E1" w14:textId="4FA0230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3B9E" w14:textId="066F947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C1629" w14:textId="00A6714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ADCBC" w14:textId="76FFB93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332132" w14:textId="5CC5940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263C586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2490" w14:textId="1379B9B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512703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B77AA" w14:textId="3FD641D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Medical Illustration/Medical Illustrator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A75F3" w14:textId="49768DB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B9FCE" w14:textId="3774AFC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E61FA" w14:textId="7500A30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179E1" w14:textId="63A4113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64D8035" w14:textId="3976E8B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(7)</w:t>
            </w:r>
          </w:p>
        </w:tc>
      </w:tr>
      <w:tr w:rsidR="000F48E9" w:rsidRPr="000F48E9" w14:paraId="1C46A99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9525E" w14:textId="5265FCD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9DB42" w14:textId="2DA260F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D373C" w14:textId="1BD2B88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CE4D7" w14:textId="010DC8B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04099C" w14:textId="30F693A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18907" w14:textId="346BF04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2A5FE" w14:textId="5112434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47B2B14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4AEB1" w14:textId="53A7E6E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E95EB" w14:textId="6B53171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A1524" w14:textId="71982F9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9C578" w14:textId="7D8F7F2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959B1" w14:textId="2F9ACC2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2D7FC" w14:textId="734D11C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649B9C" w14:textId="6F9EEBA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61FB325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893BE" w14:textId="598D6A9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89F69" w14:textId="213F08F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729B" w14:textId="0DA049B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1A0FC" w14:textId="68E16D6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9ED57" w14:textId="6BB4BFF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2FDF1" w14:textId="44DE103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34F080" w14:textId="30747C4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3546F69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73D9F" w14:textId="12124EE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3ECEF" w14:textId="6369E72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53D26" w14:textId="7A90E7C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7E113" w14:textId="12D4E96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29A00" w14:textId="7B8D9BA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AD4D6" w14:textId="6185AE1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2E3B942" w14:textId="16820D6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(14)</w:t>
            </w:r>
          </w:p>
        </w:tc>
      </w:tr>
      <w:tr w:rsidR="000F48E9" w:rsidRPr="000F48E9" w14:paraId="10BDF6A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DC721" w14:textId="529FF45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D2E81" w14:textId="5D6E9CE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DEBE5" w14:textId="0484ADB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F92A5" w14:textId="14AD759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A9B7B4" w14:textId="27BA110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6695" w14:textId="2B3B7FB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EE13513" w14:textId="29523AB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(14)</w:t>
            </w:r>
          </w:p>
        </w:tc>
      </w:tr>
      <w:tr w:rsidR="000F48E9" w:rsidRPr="000F48E9" w14:paraId="305E611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CACA6" w14:textId="473CA81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854CB" w14:textId="7D09801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A638" w14:textId="5182749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A8E34" w14:textId="2685A88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E5541" w14:textId="4B734B7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BD2" w14:textId="7E4C13F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42025FF" w14:textId="4789EC6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(14)</w:t>
            </w:r>
          </w:p>
        </w:tc>
      </w:tr>
      <w:tr w:rsidR="000F48E9" w:rsidRPr="000F48E9" w14:paraId="46ABA9C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02EDD" w14:textId="4CEB0BE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296E5" w14:textId="70350FA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3BB62" w14:textId="6000ADC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8A9E5" w14:textId="4121E91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A8371" w14:textId="0B2D3F2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6A4D" w14:textId="7578B0A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6780D87" w14:textId="6446F69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(14)</w:t>
            </w:r>
          </w:p>
        </w:tc>
      </w:tr>
      <w:tr w:rsidR="000F48E9" w:rsidRPr="000F48E9" w14:paraId="687A24F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CA71C" w14:textId="5B4B13C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513602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3AE06" w14:textId="6A43B45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Yoga Teacher Training/Yoga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7CF49" w14:textId="5106767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7D259" w14:textId="65BD97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D8E53" w14:textId="46D93CC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9F8DD" w14:textId="3A15967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0D3A15" w14:textId="0284E29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33F47B2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858B8" w14:textId="016A5AC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04789" w14:textId="6829185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Aromatherapy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5318F" w14:textId="0BF52D2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AE5CE" w14:textId="53AF224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F0C25" w14:textId="452EF73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A81C" w14:textId="762280E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AE448" w14:textId="364E567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77EE174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4FDE0" w14:textId="4DACC13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513702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C667F" w14:textId="777D818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Herbalism/Herbalist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4F419" w14:textId="21A8315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3461" w14:textId="63D18B1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74A27" w14:textId="3D68A39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76A3" w14:textId="3B0838C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81518" w14:textId="03284F8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1B247B3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0E029" w14:textId="3B541DA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513703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429B0" w14:textId="250287B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Polarity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FF89" w14:textId="1E23F6F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DFE5" w14:textId="34DF7E4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C25B6" w14:textId="1559D7D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FA8EE" w14:textId="1F741AA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10AF5F" w14:textId="0267156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23C0A46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70308" w14:textId="68FD742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513704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C3786" w14:textId="5E5F2B14"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Reiki</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B05EA" w14:textId="43C8403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ED420" w14:textId="689F011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C9B9B" w14:textId="7E085D0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A43D4" w14:textId="7FAF009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C8F089" w14:textId="1CC77D10"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399C908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05EE2" w14:textId="70E14D87"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513799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DEEA" w14:textId="0E68239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Energy and Biologically Based Therapies,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8968C" w14:textId="506D9FF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41CAC" w14:textId="1D56DB1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DCEBF1" w14:textId="793D25A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46753" w14:textId="7722360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0CAEDA" w14:textId="001B463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w:t>
            </w:r>
          </w:p>
        </w:tc>
      </w:tr>
      <w:tr w:rsidR="000F48E9" w:rsidRPr="000F48E9" w14:paraId="0ECC05B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24345" w14:textId="2395F30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B83EF" w14:textId="4A98B2C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147CF" w14:textId="7A8497A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246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9DD3" w14:textId="3880CC7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F8862" w14:textId="4015AF6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246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048C" w14:textId="3687D12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4B4CBF" w14:textId="50DFD34F"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246 </w:t>
            </w:r>
          </w:p>
        </w:tc>
      </w:tr>
      <w:tr w:rsidR="000F48E9" w:rsidRPr="000F48E9" w14:paraId="28FA151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41E83" w14:textId="04F61A2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6A0B" w14:textId="70550E5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81BC3" w14:textId="4A07ABE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DD3BE" w14:textId="113AC89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0F9F1" w14:textId="02E4660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144D5" w14:textId="5A479FE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3DA4E49" w14:textId="51B25607"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(17)</w:t>
            </w:r>
          </w:p>
        </w:tc>
      </w:tr>
      <w:tr w:rsidR="000F48E9" w:rsidRPr="000F48E9" w14:paraId="6978A73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90E7F" w14:textId="2422700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DD581" w14:textId="58306A8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4BEFC" w14:textId="78708E0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F8C9C" w14:textId="20190CF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5205F3" w14:textId="69F5A86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B2DD8" w14:textId="70F5F26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55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5BDA86F7" w14:textId="56A5139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(55)</w:t>
            </w:r>
          </w:p>
        </w:tc>
      </w:tr>
      <w:tr w:rsidR="000F48E9" w:rsidRPr="000F48E9" w14:paraId="4A46F6A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3E1FD" w14:textId="0BE279B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18E2A" w14:textId="0A6508D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7A046" w14:textId="43F997E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C6E0E" w14:textId="2DC780D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6D3A5" w14:textId="3E2C6FE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24280" w14:textId="6697A20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07DEF03" w14:textId="0B5C8AC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(9)</w:t>
            </w:r>
          </w:p>
        </w:tc>
      </w:tr>
      <w:tr w:rsidR="000F48E9" w:rsidRPr="000F48E9" w14:paraId="23820E8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0E665" w14:textId="0309A4B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36AFC" w14:textId="23FFEB7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C2B86" w14:textId="7739638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95AF" w14:textId="546E13F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14AE5" w14:textId="4CE1909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F163" w14:textId="173F07E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296 </w:t>
            </w:r>
          </w:p>
        </w:tc>
        <w:tc>
          <w:tcPr>
            <w:tcW w:w="412" w:type="pct"/>
            <w:tcBorders>
              <w:top w:val="single" w:sz="4" w:space="0" w:color="auto"/>
              <w:left w:val="single" w:sz="4" w:space="0" w:color="auto"/>
              <w:bottom w:val="single" w:sz="4" w:space="0" w:color="auto"/>
              <w:right w:val="single" w:sz="4" w:space="0" w:color="auto"/>
            </w:tcBorders>
            <w:shd w:val="clear" w:color="000000" w:fill="F09557"/>
            <w:noWrap/>
            <w:tcMar>
              <w:left w:w="58" w:type="dxa"/>
              <w:right w:w="43" w:type="dxa"/>
            </w:tcMar>
            <w:vAlign w:val="center"/>
          </w:tcPr>
          <w:p w14:paraId="6AE30D4C" w14:textId="636C8BC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(296)</w:t>
            </w:r>
          </w:p>
        </w:tc>
      </w:tr>
      <w:tr w:rsidR="000F48E9" w:rsidRPr="000F48E9" w14:paraId="122EEFD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321EF" w14:textId="48A79DE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9BB13" w14:textId="6160EBA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A74EF" w14:textId="2A8D17C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1,203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4D509" w14:textId="2AF3C36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3,285 </w:t>
            </w:r>
          </w:p>
        </w:tc>
        <w:tc>
          <w:tcPr>
            <w:tcW w:w="416" w:type="pct"/>
            <w:tcBorders>
              <w:top w:val="single" w:sz="4" w:space="0" w:color="auto"/>
              <w:left w:val="single" w:sz="4" w:space="0" w:color="auto"/>
              <w:bottom w:val="single" w:sz="4" w:space="0" w:color="auto"/>
              <w:right w:val="single" w:sz="4" w:space="0" w:color="auto"/>
            </w:tcBorders>
            <w:shd w:val="clear" w:color="000000" w:fill="F8D3B9"/>
            <w:noWrap/>
            <w:tcMar>
              <w:left w:w="58" w:type="dxa"/>
              <w:right w:w="43" w:type="dxa"/>
            </w:tcMar>
            <w:vAlign w:val="center"/>
          </w:tcPr>
          <w:p w14:paraId="2B0D7670" w14:textId="5FEB69C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(2,082)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57B0F" w14:textId="3CF1768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296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CEB628" w14:textId="7F950DB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907 </w:t>
            </w:r>
          </w:p>
        </w:tc>
      </w:tr>
      <w:tr w:rsidR="000F48E9" w:rsidRPr="000F48E9" w14:paraId="6642D93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5770" w14:textId="7D023B8B"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B23F9" w14:textId="59B3508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001D1" w14:textId="4F8D366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27A3C" w14:textId="402329F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97F1F7" w14:textId="36C954B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A63FA" w14:textId="50000CB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24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3D4A4B98" w14:textId="1997700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(24)</w:t>
            </w:r>
          </w:p>
        </w:tc>
      </w:tr>
      <w:tr w:rsidR="000F48E9" w:rsidRPr="000F48E9" w14:paraId="3857BD4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4DCE4" w14:textId="2CFDF4F4"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E79A" w14:textId="25AAFA67"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3D171" w14:textId="6142615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6B55E" w14:textId="01D4191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89E69" w14:textId="778F4D4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1CBA8" w14:textId="0A537C2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07EB7A3" w14:textId="0088F1C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(19)</w:t>
            </w:r>
          </w:p>
        </w:tc>
      </w:tr>
      <w:tr w:rsidR="000F48E9" w:rsidRPr="000F48E9" w14:paraId="7A9C2C2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6D0A" w14:textId="057C18B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7C6DD" w14:textId="04CDB500"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4E8E6" w14:textId="08CAB33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288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78683" w14:textId="23A1923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029F4" w14:textId="4BEC8A7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288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51BB" w14:textId="6112F5A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A2F7B" w14:textId="41215A8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189 </w:t>
            </w:r>
          </w:p>
        </w:tc>
      </w:tr>
      <w:tr w:rsidR="000F48E9" w:rsidRPr="000F48E9" w14:paraId="574DE3F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74716" w14:textId="2F422A7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EEC56" w14:textId="186434F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D74CF" w14:textId="4299B9A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713AC" w14:textId="64D4A02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A8BAC" w14:textId="205D0A8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0553" w14:textId="0EA87C8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114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126211B4" w14:textId="6776D0E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(108)</w:t>
            </w:r>
          </w:p>
        </w:tc>
      </w:tr>
      <w:tr w:rsidR="000F48E9" w:rsidRPr="000F48E9" w14:paraId="7EFF47D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F9DC" w14:textId="6F3E3EF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1596B" w14:textId="42017E4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3850" w14:textId="399B45F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D11C1" w14:textId="6029BB9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EF7E5" w14:textId="2A34753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03C6" w14:textId="531A35B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43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1BD2BF3D" w14:textId="3A710C3D"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(43)</w:t>
            </w:r>
          </w:p>
        </w:tc>
      </w:tr>
      <w:tr w:rsidR="000F48E9" w:rsidRPr="000F48E9" w14:paraId="7F06F9F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33A21" w14:textId="247335A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9BAC3" w14:textId="72DE7E0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E9C36" w14:textId="03C6B36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BA77F" w14:textId="37B9772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591EB" w14:textId="2864F4F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BDBF4" w14:textId="23A84C2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100 </w:t>
            </w:r>
          </w:p>
        </w:tc>
        <w:tc>
          <w:tcPr>
            <w:tcW w:w="412"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0E521BF3" w14:textId="7E68706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(100)</w:t>
            </w:r>
          </w:p>
        </w:tc>
      </w:tr>
      <w:tr w:rsidR="000F48E9" w:rsidRPr="000F48E9" w14:paraId="0D48FE8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F6306" w14:textId="2B03C41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6BA50" w14:textId="4A85860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86CD" w14:textId="004DB54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E23FE" w14:textId="6A23763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77F9F" w14:textId="53A2A62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7C104" w14:textId="597BF73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115 </w:t>
            </w:r>
          </w:p>
        </w:tc>
        <w:tc>
          <w:tcPr>
            <w:tcW w:w="412" w:type="pct"/>
            <w:tcBorders>
              <w:top w:val="single" w:sz="4" w:space="0" w:color="auto"/>
              <w:left w:val="single" w:sz="4" w:space="0" w:color="auto"/>
              <w:bottom w:val="single" w:sz="4" w:space="0" w:color="auto"/>
              <w:right w:val="single" w:sz="4" w:space="0" w:color="auto"/>
            </w:tcBorders>
            <w:shd w:val="clear" w:color="000000" w:fill="F9D6BF"/>
            <w:noWrap/>
            <w:tcMar>
              <w:left w:w="58" w:type="dxa"/>
              <w:right w:w="43" w:type="dxa"/>
            </w:tcMar>
            <w:vAlign w:val="center"/>
          </w:tcPr>
          <w:p w14:paraId="5DA49084" w14:textId="08B7CD7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(115)</w:t>
            </w:r>
          </w:p>
        </w:tc>
      </w:tr>
      <w:tr w:rsidR="000F48E9" w:rsidRPr="000F48E9" w14:paraId="2731B6B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9746F" w14:textId="4A50F3D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495AD" w14:textId="1EA76FF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CF0A" w14:textId="6646FE3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96728" w14:textId="309ED43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75009" w14:textId="21F5E90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62F54" w14:textId="112AD4D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34727CFD" w14:textId="52E6886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(39)</w:t>
            </w:r>
          </w:p>
        </w:tc>
      </w:tr>
      <w:tr w:rsidR="000F48E9" w:rsidRPr="000F48E9" w14:paraId="4F80EBE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BB59E" w14:textId="4A0BC74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34324" w14:textId="40E986A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A6A0" w14:textId="4F2A67B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C2D34" w14:textId="2DCB566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1EFF14" w14:textId="7F0B4D1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C7E47" w14:textId="05D8722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126 </w:t>
            </w:r>
          </w:p>
        </w:tc>
        <w:tc>
          <w:tcPr>
            <w:tcW w:w="412" w:type="pct"/>
            <w:tcBorders>
              <w:top w:val="single" w:sz="4" w:space="0" w:color="auto"/>
              <w:left w:val="single" w:sz="4" w:space="0" w:color="auto"/>
              <w:bottom w:val="single" w:sz="4" w:space="0" w:color="auto"/>
              <w:right w:val="single" w:sz="4" w:space="0" w:color="auto"/>
            </w:tcBorders>
            <w:shd w:val="clear" w:color="000000" w:fill="F8D2B9"/>
            <w:noWrap/>
            <w:tcMar>
              <w:left w:w="58" w:type="dxa"/>
              <w:right w:w="43" w:type="dxa"/>
            </w:tcMar>
            <w:vAlign w:val="center"/>
          </w:tcPr>
          <w:p w14:paraId="0FF545BC" w14:textId="1A226E6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(126)</w:t>
            </w:r>
          </w:p>
        </w:tc>
      </w:tr>
      <w:tr w:rsidR="000F48E9" w:rsidRPr="000F48E9" w14:paraId="3F29BF7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6D603" w14:textId="3F4BC7C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E370" w14:textId="593BA5A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E424B" w14:textId="0DD8168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186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DB70" w14:textId="35FFF57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3,050 </w:t>
            </w:r>
          </w:p>
        </w:tc>
        <w:tc>
          <w:tcPr>
            <w:tcW w:w="416" w:type="pct"/>
            <w:tcBorders>
              <w:top w:val="single" w:sz="4" w:space="0" w:color="auto"/>
              <w:left w:val="single" w:sz="4" w:space="0" w:color="auto"/>
              <w:bottom w:val="single" w:sz="4" w:space="0" w:color="auto"/>
              <w:right w:val="single" w:sz="4" w:space="0" w:color="auto"/>
            </w:tcBorders>
            <w:shd w:val="clear" w:color="000000" w:fill="F6C3A0"/>
            <w:noWrap/>
            <w:tcMar>
              <w:left w:w="58" w:type="dxa"/>
              <w:right w:w="43" w:type="dxa"/>
            </w:tcMar>
            <w:vAlign w:val="center"/>
          </w:tcPr>
          <w:p w14:paraId="332C2743" w14:textId="5012951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(2,864)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B0B6F" w14:textId="06D266D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26FDA" w14:textId="69E8DF1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108 </w:t>
            </w:r>
          </w:p>
        </w:tc>
      </w:tr>
      <w:tr w:rsidR="000F48E9" w:rsidRPr="000F48E9" w14:paraId="70C0AC4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CD5C" w14:textId="694E4C8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D24CD" w14:textId="7BDC01F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9B946" w14:textId="4953187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55C03" w14:textId="3FBB715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7D806" w14:textId="0EDFFA3C"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3E77" w14:textId="38DCEF6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110 </w:t>
            </w:r>
          </w:p>
        </w:tc>
        <w:tc>
          <w:tcPr>
            <w:tcW w:w="412" w:type="pct"/>
            <w:tcBorders>
              <w:top w:val="single" w:sz="4" w:space="0" w:color="auto"/>
              <w:left w:val="single" w:sz="4" w:space="0" w:color="auto"/>
              <w:bottom w:val="single" w:sz="4" w:space="0" w:color="auto"/>
              <w:right w:val="single" w:sz="4" w:space="0" w:color="auto"/>
            </w:tcBorders>
            <w:shd w:val="clear" w:color="000000" w:fill="F9D8C2"/>
            <w:noWrap/>
            <w:tcMar>
              <w:left w:w="58" w:type="dxa"/>
              <w:right w:w="43" w:type="dxa"/>
            </w:tcMar>
            <w:vAlign w:val="center"/>
          </w:tcPr>
          <w:p w14:paraId="3B741E71" w14:textId="49C4ED5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(110)</w:t>
            </w:r>
          </w:p>
        </w:tc>
      </w:tr>
      <w:tr w:rsidR="000F48E9" w:rsidRPr="000F48E9" w14:paraId="0AFC75F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D9707" w14:textId="05A09C7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B7CA" w14:textId="7D9F17C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2AED3" w14:textId="1671138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CAF6" w14:textId="40CFE9A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C3861" w14:textId="7FD37B9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BA220" w14:textId="341DD6A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140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7FD78B00" w14:textId="0F09D77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(140)</w:t>
            </w:r>
          </w:p>
        </w:tc>
      </w:tr>
      <w:tr w:rsidR="000F48E9" w:rsidRPr="000F48E9" w14:paraId="710D376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72F79" w14:textId="53F1824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4F026" w14:textId="73209EE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CEAE" w14:textId="0086D07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E99C3" w14:textId="4100E00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DC2A8" w14:textId="400AF42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17854" w14:textId="32F8B8F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140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0CD20B6E" w14:textId="70CFBBE3"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(140)</w:t>
            </w:r>
          </w:p>
        </w:tc>
      </w:tr>
      <w:tr w:rsidR="000F48E9" w:rsidRPr="000F48E9" w14:paraId="3D28B0E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40D8" w14:textId="64238B3E"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55D7" w14:textId="42A1B439"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1FBDC" w14:textId="69F344C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81032" w14:textId="43600D0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22FDF" w14:textId="1EF13A7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5276" w14:textId="5501CD9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74 </w:t>
            </w:r>
          </w:p>
        </w:tc>
        <w:tc>
          <w:tcPr>
            <w:tcW w:w="412"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197F212E" w14:textId="2195EE2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(63)</w:t>
            </w:r>
          </w:p>
        </w:tc>
      </w:tr>
      <w:tr w:rsidR="000F48E9" w:rsidRPr="000F48E9" w14:paraId="13A6E78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7B442" w14:textId="2AE56F1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B2B1B" w14:textId="3EE342B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19090" w14:textId="5CB0F85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B191" w14:textId="5C8B1BD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FC592" w14:textId="14F9818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B26DE" w14:textId="6A4E8C3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175 </w:t>
            </w:r>
          </w:p>
        </w:tc>
        <w:tc>
          <w:tcPr>
            <w:tcW w:w="412" w:type="pct"/>
            <w:tcBorders>
              <w:top w:val="single" w:sz="4" w:space="0" w:color="auto"/>
              <w:left w:val="single" w:sz="4" w:space="0" w:color="auto"/>
              <w:bottom w:val="single" w:sz="4" w:space="0" w:color="auto"/>
              <w:right w:val="single" w:sz="4" w:space="0" w:color="auto"/>
            </w:tcBorders>
            <w:shd w:val="clear" w:color="000000" w:fill="F6C19C"/>
            <w:noWrap/>
            <w:tcMar>
              <w:left w:w="58" w:type="dxa"/>
              <w:right w:w="43" w:type="dxa"/>
            </w:tcMar>
            <w:vAlign w:val="center"/>
          </w:tcPr>
          <w:p w14:paraId="2F8EC84C" w14:textId="5E9766E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(175)</w:t>
            </w:r>
          </w:p>
        </w:tc>
      </w:tr>
      <w:tr w:rsidR="000F48E9" w:rsidRPr="000F48E9" w14:paraId="7B0A8C4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BAD5" w14:textId="60E6C94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5301A" w14:textId="10C5BFC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35485" w14:textId="2690B69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177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E74EB" w14:textId="1F5DE1C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25ED" w14:textId="2FA502F3"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177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3C4AD" w14:textId="0215393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175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ECD094" w14:textId="7DB5ABD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2 </w:t>
            </w:r>
          </w:p>
        </w:tc>
      </w:tr>
      <w:tr w:rsidR="000F48E9" w:rsidRPr="000F48E9" w14:paraId="3714B2A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4E5F9" w14:textId="196EB7E3"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75B4B" w14:textId="4791323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64448" w14:textId="1D837E4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578C" w14:textId="483C49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A96416" w14:textId="3301885E"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16BBF" w14:textId="1798C78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325 </w:t>
            </w:r>
          </w:p>
        </w:tc>
        <w:tc>
          <w:tcPr>
            <w:tcW w:w="412" w:type="pct"/>
            <w:tcBorders>
              <w:top w:val="single" w:sz="4" w:space="0" w:color="auto"/>
              <w:left w:val="single" w:sz="4" w:space="0" w:color="auto"/>
              <w:bottom w:val="single" w:sz="4" w:space="0" w:color="auto"/>
              <w:right w:val="single" w:sz="4" w:space="0" w:color="auto"/>
            </w:tcBorders>
            <w:shd w:val="clear" w:color="000000" w:fill="EE8A46"/>
            <w:noWrap/>
            <w:tcMar>
              <w:left w:w="58" w:type="dxa"/>
              <w:right w:w="43" w:type="dxa"/>
            </w:tcMar>
            <w:vAlign w:val="center"/>
          </w:tcPr>
          <w:p w14:paraId="203F4A5E" w14:textId="24A390FB"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(325)</w:t>
            </w:r>
          </w:p>
        </w:tc>
      </w:tr>
      <w:tr w:rsidR="000F48E9" w:rsidRPr="000F48E9" w14:paraId="741A434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71EA4" w14:textId="56CA503C"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F4F3A" w14:textId="2A74F8F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Business/Office Automation/Technology/Data Entry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F08C9" w14:textId="6DD1F97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65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0E103" w14:textId="2465FB6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50056" w14:textId="2E2EB4B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 xml:space="preserve">65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AD1B0" w14:textId="7AB9B3F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CB1CBC" w14:textId="632B1BF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65 </w:t>
            </w:r>
          </w:p>
        </w:tc>
      </w:tr>
      <w:tr w:rsidR="000F48E9" w:rsidRPr="000F48E9" w14:paraId="6FBDDE6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47CC6" w14:textId="0720E4BD"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37A65" w14:textId="13F3D438"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B2C96" w14:textId="6499CB16"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A63A9" w14:textId="5629C2E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E3D42" w14:textId="2145D405"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F859" w14:textId="4BB9D7F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46 </w:t>
            </w:r>
          </w:p>
        </w:tc>
        <w:tc>
          <w:tcPr>
            <w:tcW w:w="412"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7DC45355" w14:textId="25B3165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(46)</w:t>
            </w:r>
          </w:p>
        </w:tc>
      </w:tr>
      <w:tr w:rsidR="000F48E9" w:rsidRPr="000F48E9" w14:paraId="4DC6221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5534" w14:textId="6AEDE35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6929F" w14:textId="4337D28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3925C" w14:textId="7BB75B5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2C0E4" w14:textId="1A8BD7F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ED321" w14:textId="4D2DD5B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6CD5" w14:textId="319CFD0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31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003A0B0A" w14:textId="1E77275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(31)</w:t>
            </w:r>
          </w:p>
        </w:tc>
      </w:tr>
      <w:tr w:rsidR="000F48E9" w:rsidRPr="000F48E9" w14:paraId="3D6A6F7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60985" w14:textId="4EAD3AC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81AA4" w14:textId="66B512C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2F1ED" w14:textId="48FFEC8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7DDBF" w14:textId="3C75ADC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2E1A0" w14:textId="404B8092"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666B5" w14:textId="53EE00E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325 </w:t>
            </w:r>
          </w:p>
        </w:tc>
        <w:tc>
          <w:tcPr>
            <w:tcW w:w="412" w:type="pct"/>
            <w:tcBorders>
              <w:top w:val="single" w:sz="4" w:space="0" w:color="auto"/>
              <w:left w:val="single" w:sz="4" w:space="0" w:color="auto"/>
              <w:bottom w:val="single" w:sz="4" w:space="0" w:color="auto"/>
              <w:right w:val="single" w:sz="4" w:space="0" w:color="auto"/>
            </w:tcBorders>
            <w:shd w:val="clear" w:color="000000" w:fill="EE8A46"/>
            <w:noWrap/>
            <w:tcMar>
              <w:left w:w="58" w:type="dxa"/>
              <w:right w:w="43" w:type="dxa"/>
            </w:tcMar>
            <w:vAlign w:val="center"/>
          </w:tcPr>
          <w:p w14:paraId="02DEEE59" w14:textId="34FE4F32"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(325)</w:t>
            </w:r>
          </w:p>
        </w:tc>
      </w:tr>
      <w:tr w:rsidR="000F48E9" w:rsidRPr="000F48E9" w14:paraId="4652C93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35611" w14:textId="3737681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9A43E" w14:textId="63A18F4D"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E9EBC" w14:textId="3F3BA82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C85B1" w14:textId="67472D9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1804A" w14:textId="51BA907B"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35813" w14:textId="7596B4B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29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36E690EE" w14:textId="4C20C795"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(29)</w:t>
            </w:r>
          </w:p>
        </w:tc>
      </w:tr>
      <w:tr w:rsidR="000F48E9" w:rsidRPr="000F48E9" w14:paraId="0660463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F62AE" w14:textId="0B1DDEE8"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9A387" w14:textId="13FD142B"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31E54" w14:textId="22C722D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281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3D68" w14:textId="440F630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3,285 </w:t>
            </w:r>
          </w:p>
        </w:tc>
        <w:tc>
          <w:tcPr>
            <w:tcW w:w="416" w:type="pct"/>
            <w:tcBorders>
              <w:top w:val="single" w:sz="4" w:space="0" w:color="auto"/>
              <w:left w:val="single" w:sz="4" w:space="0" w:color="auto"/>
              <w:bottom w:val="single" w:sz="4" w:space="0" w:color="auto"/>
              <w:right w:val="single" w:sz="4" w:space="0" w:color="auto"/>
            </w:tcBorders>
            <w:shd w:val="clear" w:color="000000" w:fill="F6C09B"/>
            <w:noWrap/>
            <w:tcMar>
              <w:left w:w="58" w:type="dxa"/>
              <w:right w:w="43" w:type="dxa"/>
            </w:tcMar>
            <w:vAlign w:val="center"/>
          </w:tcPr>
          <w:p w14:paraId="59537DCB" w14:textId="09774F59"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(3,004)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DCBBB" w14:textId="438D1EA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148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4DAFDA" w14:textId="550F480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 xml:space="preserve">133 </w:t>
            </w:r>
          </w:p>
        </w:tc>
      </w:tr>
      <w:tr w:rsidR="000F48E9" w:rsidRPr="000F48E9" w14:paraId="617B1A8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1935A" w14:textId="4E6ECC9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EBD76" w14:textId="0BACDDA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72293" w14:textId="675193C1"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6188C" w14:textId="362050E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C8A713" w14:textId="2A20B38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E532C" w14:textId="31DC7F0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48 </w:t>
            </w:r>
          </w:p>
        </w:tc>
        <w:tc>
          <w:tcPr>
            <w:tcW w:w="412"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1589C5EF" w14:textId="5A47416E"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(48)</w:t>
            </w:r>
          </w:p>
        </w:tc>
      </w:tr>
      <w:tr w:rsidR="000F48E9" w:rsidRPr="000F48E9" w14:paraId="7DE447E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63397" w14:textId="2EF2680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613AD" w14:textId="248CC2F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DBC4B" w14:textId="4CE7628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D9165" w14:textId="5CA27CE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F84D1" w14:textId="588E747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71773" w14:textId="4C1ABE9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44AB623B" w14:textId="69C8550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(39)</w:t>
            </w:r>
          </w:p>
        </w:tc>
      </w:tr>
      <w:tr w:rsidR="000F48E9" w:rsidRPr="000F48E9" w14:paraId="123786B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733EC" w14:textId="6B944A8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B7D4" w14:textId="32FB5D0E"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C2AB6" w14:textId="4FDEBE7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F7B22" w14:textId="0A2DF91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E39A39" w14:textId="23325DA8"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05280" w14:textId="5080F668"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1089D185" w14:textId="251F386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(39)</w:t>
            </w:r>
          </w:p>
        </w:tc>
      </w:tr>
      <w:tr w:rsidR="000F48E9" w:rsidRPr="000F48E9" w14:paraId="7E3F2AD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76162" w14:textId="446BED82"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FDD12" w14:textId="7B8377BA"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0C7BD" w14:textId="2EE3935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B9372" w14:textId="2DA2EBB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46AF0" w14:textId="4AE2B3D7"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72998" w14:textId="642FF71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84 </w:t>
            </w:r>
          </w:p>
        </w:tc>
        <w:tc>
          <w:tcPr>
            <w:tcW w:w="412" w:type="pct"/>
            <w:tcBorders>
              <w:top w:val="single" w:sz="4" w:space="0" w:color="auto"/>
              <w:left w:val="single" w:sz="4" w:space="0" w:color="auto"/>
              <w:bottom w:val="single" w:sz="4" w:space="0" w:color="auto"/>
              <w:right w:val="single" w:sz="4" w:space="0" w:color="auto"/>
            </w:tcBorders>
            <w:shd w:val="clear" w:color="000000" w:fill="FAE2D1"/>
            <w:noWrap/>
            <w:tcMar>
              <w:left w:w="58" w:type="dxa"/>
              <w:right w:w="43" w:type="dxa"/>
            </w:tcMar>
            <w:vAlign w:val="center"/>
          </w:tcPr>
          <w:p w14:paraId="42136CBB" w14:textId="2D814B9C"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(84)</w:t>
            </w:r>
          </w:p>
        </w:tc>
      </w:tr>
      <w:tr w:rsidR="000F48E9" w:rsidRPr="000F48E9" w14:paraId="5105797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B129B" w14:textId="4F4D937A"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5AD6F" w14:textId="6E1F9106"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B4F18" w14:textId="79D43EC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62868" w14:textId="576E6FF4"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58EBB6" w14:textId="4F3D9774"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75500" w14:textId="4908E0E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47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7F649718" w14:textId="0A563714"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(47)</w:t>
            </w:r>
          </w:p>
        </w:tc>
      </w:tr>
      <w:tr w:rsidR="000F48E9" w:rsidRPr="000F48E9" w14:paraId="166B90F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1ACE9" w14:textId="59591890"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348F3" w14:textId="4A102EC5"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2781B" w14:textId="10CBECC0"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677F3" w14:textId="7560221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4A4CF" w14:textId="0376CA4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352AC" w14:textId="0398D1A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40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2117502D" w14:textId="467B4E39"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(40)</w:t>
            </w:r>
          </w:p>
        </w:tc>
      </w:tr>
      <w:tr w:rsidR="000F48E9" w:rsidRPr="000F48E9" w14:paraId="25D9DC5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4F334" w14:textId="36FBC3D1"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2D075" w14:textId="739405C2"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3E5AE" w14:textId="30BAD7CF"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F217F" w14:textId="16168AE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4E473" w14:textId="55590FBF"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CC50D" w14:textId="19498EA3"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27 </w:t>
            </w:r>
          </w:p>
        </w:tc>
        <w:tc>
          <w:tcPr>
            <w:tcW w:w="412"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4CB0632F" w14:textId="1522B42A"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(27)</w:t>
            </w:r>
          </w:p>
        </w:tc>
      </w:tr>
      <w:tr w:rsidR="000F48E9" w:rsidRPr="000F48E9" w14:paraId="6A25C55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7B0E8" w14:textId="7C671615"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A74F2" w14:textId="19C70EA1"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53864" w14:textId="48AF77E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10AF4" w14:textId="63377B4C"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FDF613" w14:textId="3118DE41"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62305" w14:textId="57CA5592"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24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610A7B37" w14:textId="57DD9A3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(24)</w:t>
            </w:r>
          </w:p>
        </w:tc>
      </w:tr>
      <w:tr w:rsidR="000F48E9" w:rsidRPr="000F48E9" w14:paraId="11DADE5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FBA8C" w14:textId="471B2C56"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46BF1" w14:textId="7880AFA3"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DE9A5" w14:textId="1983AC29"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94AC3" w14:textId="4EEE975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6034B" w14:textId="2BAF5116"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0FD0" w14:textId="0080011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27 </w:t>
            </w:r>
          </w:p>
        </w:tc>
        <w:tc>
          <w:tcPr>
            <w:tcW w:w="412"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653087E9" w14:textId="1109EB18"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(27)</w:t>
            </w:r>
          </w:p>
        </w:tc>
      </w:tr>
      <w:tr w:rsidR="000F48E9" w:rsidRPr="000F48E9" w14:paraId="041E99D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FC01D" w14:textId="59C4E809"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9E795" w14:textId="7206922F"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6312D" w14:textId="61E4221B"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929FF" w14:textId="1976F55E"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ACDA48" w14:textId="0BC6393D"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EC0F2" w14:textId="4D2F00F7"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35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027CADA7" w14:textId="302B9941"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(35)</w:t>
            </w:r>
          </w:p>
        </w:tc>
      </w:tr>
      <w:tr w:rsidR="000F48E9" w:rsidRPr="000F48E9" w14:paraId="5AF365C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FA6FB" w14:textId="6255F58F" w:rsidR="000F48E9" w:rsidRPr="000F48E9" w:rsidRDefault="000F48E9" w:rsidP="000F48E9">
            <w:pPr>
              <w:spacing w:after="0" w:line="240" w:lineRule="auto"/>
              <w:jc w:val="right"/>
              <w:rPr>
                <w:rFonts w:eastAsia="Times New Roman" w:cs="Times New Roman"/>
                <w:sz w:val="18"/>
                <w:szCs w:val="18"/>
              </w:rPr>
            </w:pPr>
            <w:r w:rsidRPr="000F48E9">
              <w:rPr>
                <w:rFonts w:ascii="Calibri" w:hAnsi="Calibri"/>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5AA62" w14:textId="16BA6BDC" w:rsidR="000F48E9" w:rsidRPr="000F48E9" w:rsidRDefault="000F48E9" w:rsidP="000F48E9">
            <w:pPr>
              <w:spacing w:after="0" w:line="240" w:lineRule="auto"/>
              <w:rPr>
                <w:rFonts w:eastAsia="Times New Roman" w:cs="Times New Roman"/>
                <w:sz w:val="18"/>
                <w:szCs w:val="18"/>
              </w:rPr>
            </w:pPr>
            <w:r w:rsidRPr="000F48E9">
              <w:rPr>
                <w:rFonts w:ascii="Calibri" w:hAnsi="Calibri"/>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666D4" w14:textId="759F934D"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A090" w14:textId="6DA7448A"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3B471" w14:textId="44AD11DA" w:rsidR="000F48E9" w:rsidRPr="000F48E9" w:rsidRDefault="000F48E9" w:rsidP="000F48E9">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E1DE7" w14:textId="1E31E485" w:rsidR="000F48E9" w:rsidRPr="000F48E9" w:rsidRDefault="000F48E9" w:rsidP="000F48E9">
            <w:pPr>
              <w:spacing w:after="0" w:line="240" w:lineRule="auto"/>
              <w:jc w:val="right"/>
              <w:rPr>
                <w:rFonts w:eastAsia="Times New Roman" w:cs="Times New Roman"/>
                <w:sz w:val="18"/>
                <w:szCs w:val="18"/>
              </w:rPr>
            </w:pPr>
            <w:r>
              <w:rPr>
                <w:rFonts w:ascii="Calibri" w:hAnsi="Calibri"/>
                <w:sz w:val="18"/>
                <w:szCs w:val="18"/>
              </w:rPr>
              <w:t xml:space="preserve"> </w:t>
            </w:r>
            <w:r w:rsidRPr="000F48E9">
              <w:rPr>
                <w:rFonts w:ascii="Calibri" w:hAnsi="Calibri"/>
                <w:sz w:val="18"/>
                <w:szCs w:val="18"/>
              </w:rPr>
              <w:t xml:space="preserve">24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535E125D" w14:textId="76688786" w:rsidR="000F48E9" w:rsidRPr="000F48E9" w:rsidRDefault="000F48E9" w:rsidP="000F48E9">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0F48E9">
              <w:rPr>
                <w:rFonts w:ascii="Calibri" w:hAnsi="Calibri"/>
                <w:sz w:val="18"/>
                <w:szCs w:val="18"/>
              </w:rPr>
              <w:t>(24)</w:t>
            </w:r>
          </w:p>
        </w:tc>
      </w:tr>
      <w:tr w:rsidR="000F48E9" w:rsidRPr="000F48E9" w14:paraId="64944DC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BA32A" w14:textId="0A098C43"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F4C6F" w14:textId="2B569BFD"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7C9" w14:textId="3BC5746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42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DE6D" w14:textId="64C3127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DF595" w14:textId="1CA925B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42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323E1" w14:textId="7B162E0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444E7" w14:textId="4DF5661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21 </w:t>
            </w:r>
          </w:p>
        </w:tc>
      </w:tr>
      <w:tr w:rsidR="000F48E9" w:rsidRPr="000F48E9" w14:paraId="1D5781C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88870" w14:textId="2B30A223"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6EC8E" w14:textId="03C8E153"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DE273" w14:textId="04079E3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65079B" w14:textId="3D23270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E19722" w14:textId="6DDE314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FB450" w14:textId="455125E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64654D68" w14:textId="11A1A83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(39)</w:t>
            </w:r>
          </w:p>
        </w:tc>
      </w:tr>
      <w:tr w:rsidR="000F48E9" w:rsidRPr="000F48E9" w14:paraId="3C7E547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1B41FB" w14:textId="66A78B94"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F0FFA" w14:textId="44A2A507"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4C2D6" w14:textId="7529EEA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152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35D7D" w14:textId="765DB0C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6664C5" w14:textId="21334F3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152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4A3AC" w14:textId="5E97FA6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7C99E" w14:textId="593537F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131 </w:t>
            </w:r>
          </w:p>
        </w:tc>
      </w:tr>
      <w:tr w:rsidR="000F48E9" w:rsidRPr="000F48E9" w14:paraId="162D953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320D" w14:textId="127FDC18"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8F31E" w14:textId="4E2B4BFA"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389EF" w14:textId="34F76EE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66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BF6CF8" w14:textId="3D81573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C42316" w14:textId="521C91C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66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2D74A" w14:textId="1AB2A7F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9F2A0" w14:textId="605A761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52 </w:t>
            </w:r>
          </w:p>
        </w:tc>
      </w:tr>
      <w:tr w:rsidR="000F48E9" w:rsidRPr="000F48E9" w14:paraId="5E3AFFB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1C4C1" w14:textId="66609E2E"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A60A4A" w14:textId="23A14286"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57B32" w14:textId="5D8DB43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3FD7C" w14:textId="6162F16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107375" w14:textId="574DF58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A419E" w14:textId="6F931DD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9243CBD" w14:textId="7CB1E75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(7)</w:t>
            </w:r>
          </w:p>
        </w:tc>
      </w:tr>
      <w:tr w:rsidR="000F48E9" w:rsidRPr="000F48E9" w14:paraId="7A26196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00BC2" w14:textId="413BB813"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FDEE1" w14:textId="2B119874"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62991" w14:textId="0400C61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C572A0" w14:textId="724749B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CB1A85" w14:textId="69F5909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55B94" w14:textId="29B1EFE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56E89A" w14:textId="7FB60AD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13 </w:t>
            </w:r>
          </w:p>
        </w:tc>
      </w:tr>
      <w:tr w:rsidR="000F48E9" w:rsidRPr="000F48E9" w14:paraId="742E0AD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8C2B5" w14:textId="19CF5EB5"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26834" w14:textId="4370F662"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4738C" w14:textId="3B01851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F1A7D6" w14:textId="5FF9590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C09ED2" w14:textId="51251CB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9D594" w14:textId="646BAC8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55A348D6" w14:textId="2AE7C13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(39)</w:t>
            </w:r>
          </w:p>
        </w:tc>
      </w:tr>
      <w:tr w:rsidR="000F48E9" w:rsidRPr="000F48E9" w14:paraId="11F786F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61BBEF" w14:textId="237A9D12"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388BB" w14:textId="31E88951"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13DA8" w14:textId="6E4B57C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73A10" w14:textId="0DCB239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B3E18" w14:textId="76564A5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A0719" w14:textId="53A4C0C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41 </w:t>
            </w:r>
          </w:p>
        </w:tc>
        <w:tc>
          <w:tcPr>
            <w:tcW w:w="412"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3B7EFE88" w14:textId="0DCB166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(41)</w:t>
            </w:r>
          </w:p>
        </w:tc>
      </w:tr>
      <w:tr w:rsidR="000F48E9" w:rsidRPr="000F48E9" w14:paraId="0BE3F8D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0095BA" w14:textId="044095DB"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CFA08" w14:textId="3CC19CBE"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0C93F" w14:textId="7E26658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51C2E" w14:textId="7E3A38E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96BD39" w14:textId="0BCC056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5FA21" w14:textId="504BC67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41 </w:t>
            </w:r>
          </w:p>
        </w:tc>
        <w:tc>
          <w:tcPr>
            <w:tcW w:w="412"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36B9AB0E" w14:textId="26BC497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(41)</w:t>
            </w:r>
          </w:p>
        </w:tc>
      </w:tr>
      <w:tr w:rsidR="000F48E9" w:rsidRPr="000F48E9" w14:paraId="64740BF1"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D8E18" w14:textId="42465BD8"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10796" w14:textId="203E3A92"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Organizational Behavior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CC94D" w14:textId="543FD3A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37792" w14:textId="3790810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EF0BC1" w14:textId="65EB45D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E4A6" w14:textId="5A2B78D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72A7FC1" w14:textId="184809A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(9)</w:t>
            </w:r>
          </w:p>
        </w:tc>
      </w:tr>
      <w:tr w:rsidR="000F48E9" w:rsidRPr="000F48E9" w14:paraId="61C9597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B0DEB" w14:textId="301B94B4"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51C365" w14:textId="2D2492F6"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C1B70F" w14:textId="015BA7E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88B39" w14:textId="47D23EC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21DC34" w14:textId="3D81854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099035" w14:textId="2E02844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105 </w:t>
            </w:r>
          </w:p>
        </w:tc>
        <w:tc>
          <w:tcPr>
            <w:tcW w:w="412"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57EE0882" w14:textId="04FA485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(105)</w:t>
            </w:r>
          </w:p>
        </w:tc>
      </w:tr>
      <w:tr w:rsidR="000F48E9" w:rsidRPr="000F48E9" w14:paraId="0970C3C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9F5D6" w14:textId="7D53B3F1"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8D0C8" w14:textId="0F2B1D6A"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E71C7" w14:textId="3856E73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FD96C" w14:textId="6C82C75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5076F" w14:textId="31F109E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B0943" w14:textId="560B7E8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8F244F" w14:textId="113377C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4 </w:t>
            </w:r>
          </w:p>
        </w:tc>
      </w:tr>
      <w:tr w:rsidR="000F48E9" w:rsidRPr="000F48E9" w14:paraId="1D70258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3F519" w14:textId="43A022DD"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E9C53" w14:textId="71664DED"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AFC044" w14:textId="136D0DE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FDFAC" w14:textId="214435C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E4A3C6" w14:textId="63EE890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BB80B" w14:textId="6D2FF0D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4B808B63" w14:textId="5D87490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(13)</w:t>
            </w:r>
          </w:p>
        </w:tc>
      </w:tr>
      <w:tr w:rsidR="000F48E9" w:rsidRPr="000F48E9" w14:paraId="4C20B7B2"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5BF68B" w14:textId="3034C368"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0E182C" w14:textId="7339274C"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C23C8F" w14:textId="387FE08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9F4FF" w14:textId="27AEB94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589334" w14:textId="2A9E85A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376B" w14:textId="4EFE2E9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729EAB5B" w14:textId="3BB1A2B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(13)</w:t>
            </w:r>
          </w:p>
        </w:tc>
      </w:tr>
      <w:tr w:rsidR="000F48E9" w:rsidRPr="000F48E9" w14:paraId="43CD40EA"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340866" w14:textId="65D1AD7C"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2F7A3" w14:textId="37F966D5"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Management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53061A" w14:textId="3949715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DDDC7" w14:textId="3871476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D1D5F7" w14:textId="67E3E51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A20D3" w14:textId="03A76E1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F9A0C0E" w14:textId="119BAA0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(9)</w:t>
            </w:r>
          </w:p>
        </w:tc>
      </w:tr>
      <w:tr w:rsidR="000F48E9" w:rsidRPr="000F48E9" w14:paraId="244A8348"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4023F4" w14:textId="01951D9D"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02468" w14:textId="509DC802"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Business 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5850" w14:textId="2320E6D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5C72F" w14:textId="241A943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732E9" w14:textId="5112123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8F083" w14:textId="086AA2D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5C2F793A" w14:textId="0001F1A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(13)</w:t>
            </w:r>
          </w:p>
        </w:tc>
      </w:tr>
      <w:tr w:rsidR="000F48E9" w:rsidRPr="000F48E9" w14:paraId="142CF29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B397F" w14:textId="002250C4"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99CE5" w14:textId="3F812860"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Actuarial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DC47" w14:textId="48B505B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35687" w14:textId="17A37C9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B3E7F" w14:textId="0813BB8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99CF4" w14:textId="2F1E9BA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8C6F835" w14:textId="76FDC84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(9)</w:t>
            </w:r>
          </w:p>
        </w:tc>
      </w:tr>
      <w:tr w:rsidR="000F48E9" w:rsidRPr="000F48E9" w14:paraId="4E9AC23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3FDA0" w14:textId="7ACD5DD2"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5AA61" w14:textId="33953BDF"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66417B" w14:textId="5C6B385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27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AB0ED" w14:textId="42F3A6D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1,188 </w:t>
            </w:r>
          </w:p>
        </w:tc>
        <w:tc>
          <w:tcPr>
            <w:tcW w:w="416"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71923223" w14:textId="4F126F5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(1,161)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68D8" w14:textId="4229C94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40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EB4F153" w14:textId="14632C9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(12)</w:t>
            </w:r>
          </w:p>
        </w:tc>
      </w:tr>
      <w:tr w:rsidR="000F48E9" w:rsidRPr="000F48E9" w14:paraId="269BA42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A63C5" w14:textId="6097225F"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24C96" w14:textId="210E7440"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F11665" w14:textId="5694FA2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4FCDB" w14:textId="41EB7B5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952112" w14:textId="34A64C7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27C45" w14:textId="5BFDFC9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A06168C" w14:textId="7101720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(19)</w:t>
            </w:r>
          </w:p>
        </w:tc>
      </w:tr>
      <w:tr w:rsidR="000F48E9" w:rsidRPr="000F48E9" w14:paraId="03B2DE8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F5DF03" w14:textId="387E2938"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94450" w14:textId="5B000A9B"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EA32D" w14:textId="06F27B7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6E7B0" w14:textId="68150C6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32BD3" w14:textId="7E620CE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4EBD0" w14:textId="031E265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A3739D9" w14:textId="3C60A89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(19)</w:t>
            </w:r>
          </w:p>
        </w:tc>
      </w:tr>
      <w:tr w:rsidR="000F48E9" w:rsidRPr="000F48E9" w14:paraId="6641642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107ADA" w14:textId="3441752D"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5B672" w14:textId="4E39027C"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4DE32" w14:textId="6ACA553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D2728" w14:textId="5C66FD3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40F0F" w14:textId="63F7E54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29102" w14:textId="39B3208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29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3611DC68" w14:textId="6AB76B7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(29)</w:t>
            </w:r>
          </w:p>
        </w:tc>
      </w:tr>
      <w:tr w:rsidR="000F48E9" w:rsidRPr="000F48E9" w14:paraId="261FFAA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65B0" w14:textId="62D6AF89"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6073F" w14:textId="61191161"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0F4E5" w14:textId="160728E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FDC85" w14:textId="0F50839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0BA04C" w14:textId="5957A5B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17679" w14:textId="62C11B8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112 </w:t>
            </w:r>
          </w:p>
        </w:tc>
        <w:tc>
          <w:tcPr>
            <w:tcW w:w="412"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25FAEB42" w14:textId="153E13E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(112)</w:t>
            </w:r>
          </w:p>
        </w:tc>
      </w:tr>
      <w:tr w:rsidR="000F48E9" w:rsidRPr="000F48E9" w14:paraId="4B4C9BB5"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F8A92" w14:textId="722DE6CA"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3DBD5" w14:textId="65FBC4AC"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3738" w14:textId="5654D3E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44C10" w14:textId="3A95503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6F127" w14:textId="61A481D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FE6260" w14:textId="1010A8C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119 </w:t>
            </w:r>
          </w:p>
        </w:tc>
        <w:tc>
          <w:tcPr>
            <w:tcW w:w="412" w:type="pct"/>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tcPr>
          <w:p w14:paraId="1110C46F" w14:textId="158310F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(119)</w:t>
            </w:r>
          </w:p>
        </w:tc>
      </w:tr>
      <w:tr w:rsidR="000F48E9" w:rsidRPr="000F48E9" w14:paraId="45B859E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E503C" w14:textId="05213329"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8F3B3" w14:textId="65B46703"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F510" w14:textId="12682FF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B5B40" w14:textId="5A0E0C5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388A6F" w14:textId="37AF45E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37242" w14:textId="1CAC79A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57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74E30EB6" w14:textId="527C300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(57)</w:t>
            </w:r>
          </w:p>
        </w:tc>
      </w:tr>
      <w:tr w:rsidR="000F48E9" w:rsidRPr="000F48E9" w14:paraId="1AD6F77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E8BAD" w14:textId="728D1846"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136A0" w14:textId="29E9375B"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7C9B" w14:textId="30AE098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E100A" w14:textId="5CAE89E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6A1F48" w14:textId="4A9EA25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3EEA37" w14:textId="349665C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103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5AAC30BF" w14:textId="1A541E6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(103)</w:t>
            </w:r>
          </w:p>
        </w:tc>
      </w:tr>
      <w:tr w:rsidR="000F48E9" w:rsidRPr="000F48E9" w14:paraId="5418EF7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04F2C" w14:textId="5C511B0D"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A14A4" w14:textId="2E879EDC"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Merchandising and Buying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6A043" w14:textId="2D1FD35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EE529" w14:textId="354E8D0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EA1FED" w14:textId="26A586A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78C42" w14:textId="1832DA8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C2C8C8D" w14:textId="7453DCF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(5)</w:t>
            </w:r>
          </w:p>
        </w:tc>
      </w:tr>
      <w:tr w:rsidR="000F48E9" w:rsidRPr="000F48E9" w14:paraId="4D0BD480"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86866" w14:textId="1ED7401B"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9F0A9" w14:textId="42C318D6"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27AE9" w14:textId="2FF3B96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1E542" w14:textId="4507916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04D9AF" w14:textId="4A5202E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1FFE12" w14:textId="72DFF5B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124 </w:t>
            </w:r>
          </w:p>
        </w:tc>
        <w:tc>
          <w:tcPr>
            <w:tcW w:w="412" w:type="pct"/>
            <w:tcBorders>
              <w:top w:val="single" w:sz="4" w:space="0" w:color="auto"/>
              <w:left w:val="single" w:sz="4" w:space="0" w:color="auto"/>
              <w:bottom w:val="single" w:sz="4" w:space="0" w:color="auto"/>
              <w:right w:val="single" w:sz="4" w:space="0" w:color="auto"/>
            </w:tcBorders>
            <w:shd w:val="clear" w:color="000000" w:fill="F9D3BA"/>
            <w:noWrap/>
            <w:tcMar>
              <w:left w:w="58" w:type="dxa"/>
              <w:right w:w="43" w:type="dxa"/>
            </w:tcMar>
            <w:vAlign w:val="center"/>
          </w:tcPr>
          <w:p w14:paraId="1362B6CF" w14:textId="481343B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(124)</w:t>
            </w:r>
          </w:p>
        </w:tc>
      </w:tr>
      <w:tr w:rsidR="000F48E9" w:rsidRPr="000F48E9" w14:paraId="208420F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42045" w14:textId="4E20A4EF"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6D4E1" w14:textId="55644C60"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17F19" w14:textId="6C29447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5C73C" w14:textId="1B57B0F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92AE2" w14:textId="57CB848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ECABC" w14:textId="7C019DB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174 </w:t>
            </w:r>
          </w:p>
        </w:tc>
        <w:tc>
          <w:tcPr>
            <w:tcW w:w="412" w:type="pct"/>
            <w:tcBorders>
              <w:top w:val="single" w:sz="4" w:space="0" w:color="auto"/>
              <w:left w:val="single" w:sz="4" w:space="0" w:color="auto"/>
              <w:bottom w:val="single" w:sz="4" w:space="0" w:color="auto"/>
              <w:right w:val="single" w:sz="4" w:space="0" w:color="auto"/>
            </w:tcBorders>
            <w:shd w:val="clear" w:color="000000" w:fill="F6C19D"/>
            <w:noWrap/>
            <w:tcMar>
              <w:left w:w="58" w:type="dxa"/>
              <w:right w:w="43" w:type="dxa"/>
            </w:tcMar>
            <w:vAlign w:val="center"/>
          </w:tcPr>
          <w:p w14:paraId="5DE475B2" w14:textId="0C36040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(174)</w:t>
            </w:r>
          </w:p>
        </w:tc>
      </w:tr>
      <w:tr w:rsidR="000F48E9" w:rsidRPr="000F48E9" w14:paraId="5DA567AF"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20591" w14:textId="77AEA31C"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C50FB" w14:textId="01B46448"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BAE10" w14:textId="6019A90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15F79" w14:textId="1C28B05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987F9E" w14:textId="433E956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64C85C" w14:textId="384D438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112 </w:t>
            </w:r>
          </w:p>
        </w:tc>
        <w:tc>
          <w:tcPr>
            <w:tcW w:w="412"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5D6743EB" w14:textId="441C58A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(112)</w:t>
            </w:r>
          </w:p>
        </w:tc>
      </w:tr>
      <w:tr w:rsidR="000F48E9" w:rsidRPr="000F48E9" w14:paraId="7D3A95C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79232" w14:textId="35CE94A1"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00580A" w14:textId="5128C4EC"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E433C" w14:textId="4608B81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63934" w14:textId="72F1D22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D42A8" w14:textId="1FCC246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2D471" w14:textId="5323962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73CA960" w14:textId="223F552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(8)</w:t>
            </w:r>
          </w:p>
        </w:tc>
      </w:tr>
      <w:tr w:rsidR="000F48E9" w:rsidRPr="000F48E9" w14:paraId="635DE6F6"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1AFB7" w14:textId="5437EC0A"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EDC05" w14:textId="00672789"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B6BCE" w14:textId="4D0B485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39C51" w14:textId="6DE34A1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90D180" w14:textId="2123822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201ED" w14:textId="14ED9DF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89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0BD0C68E" w14:textId="75307E4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(89)</w:t>
            </w:r>
          </w:p>
        </w:tc>
      </w:tr>
      <w:tr w:rsidR="000F48E9" w:rsidRPr="000F48E9" w14:paraId="51B388E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2601C" w14:textId="566A949C"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DC57F" w14:textId="51D412F7"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833D" w14:textId="29BA3F7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D766D" w14:textId="2543FD7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5276F" w14:textId="158E040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6C6A3" w14:textId="29D09B7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89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5DDF119C" w14:textId="1EBE8144"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(89)</w:t>
            </w:r>
          </w:p>
        </w:tc>
      </w:tr>
      <w:tr w:rsidR="000F48E9" w:rsidRPr="000F48E9" w14:paraId="42FF028D"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8E494" w14:textId="47813D35"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04F7" w14:textId="4415E329"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Tourism and Travel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53AB" w14:textId="610CA7DF"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B9C18" w14:textId="7EC3D38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FF771" w14:textId="005AD74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4A922" w14:textId="1C55565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3093339" w14:textId="3068F59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(9)</w:t>
            </w:r>
          </w:p>
        </w:tc>
      </w:tr>
      <w:tr w:rsidR="000F48E9" w:rsidRPr="000F48E9" w14:paraId="4C4DF553"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11A3FA" w14:textId="7071BBAE"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CC95F8" w14:textId="5639FE41"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Business and Personal/Financial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2375D" w14:textId="2E6EF52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32D6AF" w14:textId="780E8A6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62C0A2" w14:textId="770A442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4BE25" w14:textId="0192298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F7F9398" w14:textId="7355845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(16)</w:t>
            </w:r>
          </w:p>
        </w:tc>
      </w:tr>
      <w:tr w:rsidR="000F48E9" w:rsidRPr="000F48E9" w14:paraId="22AAC324"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95973" w14:textId="67B8DD7A"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8AFB" w14:textId="3A1578F2"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C933" w14:textId="263B2B88"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9499D8" w14:textId="27E010F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ED805" w14:textId="7D6E6823"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22EE0" w14:textId="399F380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227 </w:t>
            </w:r>
          </w:p>
        </w:tc>
        <w:tc>
          <w:tcPr>
            <w:tcW w:w="412" w:type="pct"/>
            <w:tcBorders>
              <w:top w:val="single" w:sz="4" w:space="0" w:color="auto"/>
              <w:left w:val="single" w:sz="4" w:space="0" w:color="auto"/>
              <w:bottom w:val="single" w:sz="4" w:space="0" w:color="auto"/>
              <w:right w:val="single" w:sz="4" w:space="0" w:color="auto"/>
            </w:tcBorders>
            <w:shd w:val="clear" w:color="000000" w:fill="F3AE7E"/>
            <w:noWrap/>
            <w:tcMar>
              <w:left w:w="58" w:type="dxa"/>
              <w:right w:w="43" w:type="dxa"/>
            </w:tcMar>
            <w:vAlign w:val="center"/>
          </w:tcPr>
          <w:p w14:paraId="589D3944" w14:textId="0858127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(227)</w:t>
            </w:r>
          </w:p>
        </w:tc>
      </w:tr>
      <w:tr w:rsidR="000F48E9" w:rsidRPr="000F48E9" w14:paraId="4E14E957"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D02F7" w14:textId="0E32EBAC"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76AC3" w14:textId="5287E89F"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79B0C" w14:textId="209A4B6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3FDE4" w14:textId="39EC044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FE845" w14:textId="39CB903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E941B" w14:textId="0C18D46A"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CC49F01" w14:textId="358C6980"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(7)</w:t>
            </w:r>
          </w:p>
        </w:tc>
      </w:tr>
      <w:tr w:rsidR="000F48E9" w:rsidRPr="000F48E9" w14:paraId="27964F39"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891BD" w14:textId="571DF88D"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BF0C" w14:textId="33D51084"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D22D2" w14:textId="419960D2"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CEF8" w14:textId="6DFCB2A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99E386" w14:textId="308C78C6"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A66F1" w14:textId="23260CC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227 </w:t>
            </w:r>
          </w:p>
        </w:tc>
        <w:tc>
          <w:tcPr>
            <w:tcW w:w="412" w:type="pct"/>
            <w:tcBorders>
              <w:top w:val="single" w:sz="4" w:space="0" w:color="auto"/>
              <w:left w:val="single" w:sz="4" w:space="0" w:color="auto"/>
              <w:bottom w:val="single" w:sz="4" w:space="0" w:color="auto"/>
              <w:right w:val="single" w:sz="4" w:space="0" w:color="auto"/>
            </w:tcBorders>
            <w:shd w:val="clear" w:color="000000" w:fill="F3AE7E"/>
            <w:noWrap/>
            <w:tcMar>
              <w:left w:w="58" w:type="dxa"/>
              <w:right w:w="43" w:type="dxa"/>
            </w:tcMar>
            <w:vAlign w:val="center"/>
          </w:tcPr>
          <w:p w14:paraId="560C0E88" w14:textId="7AEE54C7"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(227)</w:t>
            </w:r>
          </w:p>
        </w:tc>
      </w:tr>
      <w:tr w:rsidR="000F48E9" w:rsidRPr="000F48E9" w14:paraId="7641883E"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6A130D" w14:textId="29AD5F8F"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69AF4B" w14:textId="7B37B654"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6945C" w14:textId="7754D69B"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6452B" w14:textId="5468B7F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861DA" w14:textId="7490DE45"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EE33B" w14:textId="02938F19"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363 </w:t>
            </w:r>
          </w:p>
        </w:tc>
        <w:tc>
          <w:tcPr>
            <w:tcW w:w="412"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48300BCD" w14:textId="0A9DD7CC"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(363)</w:t>
            </w:r>
          </w:p>
        </w:tc>
      </w:tr>
      <w:tr w:rsidR="000F48E9" w:rsidRPr="000F48E9" w14:paraId="4BDECA5B"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4AB62" w14:textId="217EC30C" w:rsidR="000F48E9" w:rsidRPr="000F48E9" w:rsidRDefault="000F48E9" w:rsidP="000F48E9">
            <w:pPr>
              <w:spacing w:after="0" w:line="240" w:lineRule="auto"/>
              <w:jc w:val="right"/>
              <w:rPr>
                <w:rFonts w:ascii="Calibri" w:hAnsi="Calibri"/>
                <w:sz w:val="18"/>
                <w:szCs w:val="18"/>
              </w:rPr>
            </w:pPr>
            <w:r w:rsidRPr="000F48E9">
              <w:rPr>
                <w:rFonts w:ascii="Calibri" w:hAnsi="Calibri"/>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FA7FD" w14:textId="170D6AC5" w:rsidR="000F48E9" w:rsidRPr="000F48E9" w:rsidRDefault="000F48E9" w:rsidP="000F48E9">
            <w:pPr>
              <w:spacing w:after="0" w:line="240" w:lineRule="auto"/>
              <w:rPr>
                <w:rFonts w:ascii="Calibri" w:hAnsi="Calibri"/>
                <w:sz w:val="18"/>
                <w:szCs w:val="18"/>
              </w:rPr>
            </w:pPr>
            <w:r w:rsidRPr="000F48E9">
              <w:rPr>
                <w:rFonts w:ascii="Calibri" w:hAnsi="Calibri"/>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C897F" w14:textId="2C8E6E7E"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93BF41" w14:textId="6004AAE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CEC97" w14:textId="1168934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D3DBE" w14:textId="1920DB81"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 xml:space="preserve">134 </w:t>
            </w:r>
          </w:p>
        </w:tc>
        <w:tc>
          <w:tcPr>
            <w:tcW w:w="412" w:type="pct"/>
            <w:tcBorders>
              <w:top w:val="single" w:sz="4" w:space="0" w:color="auto"/>
              <w:left w:val="single" w:sz="4" w:space="0" w:color="auto"/>
              <w:bottom w:val="single" w:sz="4" w:space="0" w:color="auto"/>
              <w:right w:val="single" w:sz="4" w:space="0" w:color="auto"/>
            </w:tcBorders>
            <w:shd w:val="clear" w:color="000000" w:fill="F8CFB4"/>
            <w:noWrap/>
            <w:tcMar>
              <w:left w:w="58" w:type="dxa"/>
              <w:right w:w="43" w:type="dxa"/>
            </w:tcMar>
            <w:vAlign w:val="center"/>
          </w:tcPr>
          <w:p w14:paraId="0F26502F" w14:textId="18ACB32D" w:rsidR="000F48E9" w:rsidRPr="000F48E9" w:rsidRDefault="000F48E9" w:rsidP="000F48E9">
            <w:pPr>
              <w:spacing w:after="0" w:line="240" w:lineRule="auto"/>
              <w:jc w:val="right"/>
              <w:rPr>
                <w:rFonts w:ascii="Calibri" w:hAnsi="Calibri"/>
                <w:sz w:val="18"/>
                <w:szCs w:val="18"/>
              </w:rPr>
            </w:pPr>
            <w:r>
              <w:rPr>
                <w:rFonts w:ascii="Calibri" w:hAnsi="Calibri"/>
                <w:sz w:val="18"/>
                <w:szCs w:val="18"/>
              </w:rPr>
              <w:t xml:space="preserve"> </w:t>
            </w:r>
            <w:r w:rsidRPr="000F48E9">
              <w:rPr>
                <w:rFonts w:ascii="Calibri" w:hAnsi="Calibri"/>
                <w:sz w:val="18"/>
                <w:szCs w:val="18"/>
              </w:rPr>
              <w:t>(134)</w:t>
            </w:r>
          </w:p>
        </w:tc>
      </w:tr>
      <w:tr w:rsidR="000F48E9" w:rsidRPr="000F48E9" w14:paraId="31245E6C" w14:textId="77777777" w:rsidTr="00142EDB">
        <w:trPr>
          <w:trHeight w:val="288"/>
          <w:tblHeader/>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3D05D023" w14:textId="4EB85C6F" w:rsidR="000F48E9" w:rsidRPr="000F48E9" w:rsidRDefault="000F48E9" w:rsidP="000F48E9">
            <w:pPr>
              <w:spacing w:after="0" w:line="240" w:lineRule="auto"/>
              <w:jc w:val="right"/>
              <w:rPr>
                <w:rFonts w:ascii="Calibri" w:hAnsi="Calibri"/>
                <w:sz w:val="18"/>
                <w:szCs w:val="18"/>
              </w:rPr>
            </w:pPr>
            <w:r w:rsidRPr="000F48E9">
              <w:rPr>
                <w:rFonts w:ascii="Calibri" w:hAnsi="Calibr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230EA8B5" w14:textId="11BEDBE1" w:rsidR="000F48E9" w:rsidRPr="000F48E9" w:rsidRDefault="000F48E9" w:rsidP="000F48E9">
            <w:pPr>
              <w:spacing w:after="0" w:line="240" w:lineRule="auto"/>
              <w:rPr>
                <w:rFonts w:ascii="Calibri" w:hAnsi="Calibri"/>
                <w:sz w:val="18"/>
                <w:szCs w:val="18"/>
              </w:rPr>
            </w:pPr>
            <w:r w:rsidRPr="000F48E9">
              <w:rPr>
                <w:rFonts w:ascii="Calibri" w:hAnsi="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046AE101" w14:textId="431DAD2A" w:rsidR="000F48E9" w:rsidRPr="000F48E9" w:rsidRDefault="000F48E9" w:rsidP="000F48E9">
            <w:pPr>
              <w:spacing w:after="0" w:line="240" w:lineRule="auto"/>
              <w:jc w:val="right"/>
              <w:rPr>
                <w:rFonts w:ascii="Calibri" w:hAnsi="Calibri"/>
                <w:sz w:val="18"/>
                <w:szCs w:val="18"/>
              </w:rPr>
            </w:pPr>
            <w:r>
              <w:rPr>
                <w:rFonts w:ascii="Calibri" w:hAnsi="Calibri"/>
                <w:b/>
                <w:bCs/>
                <w:color w:val="FFFFFF"/>
                <w:sz w:val="18"/>
                <w:szCs w:val="18"/>
              </w:rPr>
              <w:t xml:space="preserve"> </w:t>
            </w:r>
            <w:r w:rsidRPr="000F48E9">
              <w:rPr>
                <w:rFonts w:ascii="Calibri" w:hAnsi="Calibri"/>
                <w:b/>
                <w:bCs/>
                <w:color w:val="FFFFFF"/>
                <w:sz w:val="18"/>
                <w:szCs w:val="18"/>
              </w:rPr>
              <w:t xml:space="preserve">11,806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3468E27" w14:textId="79013A4D" w:rsidR="000F48E9" w:rsidRPr="000F48E9" w:rsidRDefault="000F48E9" w:rsidP="000F48E9">
            <w:pPr>
              <w:spacing w:after="0" w:line="240" w:lineRule="auto"/>
              <w:jc w:val="right"/>
              <w:rPr>
                <w:rFonts w:ascii="Calibri" w:hAnsi="Calibri"/>
                <w:sz w:val="18"/>
                <w:szCs w:val="18"/>
              </w:rPr>
            </w:pPr>
            <w:r>
              <w:rPr>
                <w:rFonts w:ascii="Calibri" w:hAnsi="Calibri"/>
                <w:b/>
                <w:bCs/>
                <w:color w:val="FFFFFF"/>
                <w:sz w:val="18"/>
                <w:szCs w:val="18"/>
              </w:rPr>
              <w:t xml:space="preserve"> </w:t>
            </w:r>
            <w:r w:rsidRPr="000F48E9">
              <w:rPr>
                <w:rFonts w:ascii="Calibri" w:hAnsi="Calibri"/>
                <w:b/>
                <w:bCs/>
                <w:color w:val="FFFFFF"/>
                <w:sz w:val="18"/>
                <w:szCs w:val="18"/>
              </w:rPr>
              <w:t xml:space="preserve">17,914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4C816C8" w14:textId="7CAD5009" w:rsidR="000F48E9" w:rsidRPr="000F48E9" w:rsidRDefault="000F48E9" w:rsidP="000F48E9">
            <w:pPr>
              <w:spacing w:after="0" w:line="240" w:lineRule="auto"/>
              <w:jc w:val="right"/>
              <w:rPr>
                <w:rFonts w:ascii="Calibri" w:hAnsi="Calibri"/>
                <w:sz w:val="18"/>
                <w:szCs w:val="18"/>
              </w:rPr>
            </w:pPr>
            <w:r>
              <w:rPr>
                <w:rFonts w:ascii="Calibri" w:hAnsi="Calibri"/>
                <w:b/>
                <w:bCs/>
                <w:i/>
                <w:iCs/>
                <w:color w:val="FFFFFF"/>
                <w:sz w:val="18"/>
                <w:szCs w:val="18"/>
              </w:rPr>
              <w:t xml:space="preserve"> </w:t>
            </w:r>
            <w:r w:rsidRPr="000F48E9">
              <w:rPr>
                <w:rFonts w:ascii="Calibri" w:hAnsi="Calibri"/>
                <w:b/>
                <w:bCs/>
                <w:i/>
                <w:iCs/>
                <w:color w:val="FFFFFF"/>
                <w:sz w:val="18"/>
                <w:szCs w:val="18"/>
              </w:rPr>
              <w:t>(6,108)</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5B1EBB5D" w14:textId="438DA6C6" w:rsidR="000F48E9" w:rsidRPr="000F48E9" w:rsidRDefault="000F48E9" w:rsidP="000F48E9">
            <w:pPr>
              <w:spacing w:after="0" w:line="240" w:lineRule="auto"/>
              <w:jc w:val="right"/>
              <w:rPr>
                <w:rFonts w:ascii="Calibri" w:hAnsi="Calibri"/>
                <w:sz w:val="18"/>
                <w:szCs w:val="18"/>
              </w:rPr>
            </w:pPr>
            <w:r>
              <w:rPr>
                <w:rFonts w:ascii="Calibri" w:hAnsi="Calibri"/>
                <w:b/>
                <w:bCs/>
                <w:color w:val="FFFFFF"/>
                <w:sz w:val="18"/>
                <w:szCs w:val="18"/>
              </w:rPr>
              <w:t xml:space="preserve"> </w:t>
            </w:r>
            <w:r w:rsidRPr="000F48E9">
              <w:rPr>
                <w:rFonts w:ascii="Calibri" w:hAnsi="Calibri"/>
                <w:b/>
                <w:bCs/>
                <w:color w:val="FFFFFF"/>
                <w:sz w:val="18"/>
                <w:szCs w:val="18"/>
              </w:rPr>
              <w:t xml:space="preserve">17,914 </w:t>
            </w:r>
          </w:p>
        </w:tc>
        <w:tc>
          <w:tcPr>
            <w:tcW w:w="41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506CE47" w14:textId="3748E511" w:rsidR="000F48E9" w:rsidRPr="000F48E9" w:rsidRDefault="000F48E9" w:rsidP="000F48E9">
            <w:pPr>
              <w:spacing w:after="0" w:line="240" w:lineRule="auto"/>
              <w:jc w:val="right"/>
              <w:rPr>
                <w:rFonts w:ascii="Calibri" w:hAnsi="Calibri"/>
                <w:sz w:val="18"/>
                <w:szCs w:val="18"/>
              </w:rPr>
            </w:pPr>
            <w:r>
              <w:rPr>
                <w:rFonts w:ascii="Calibri" w:hAnsi="Calibri"/>
                <w:b/>
                <w:bCs/>
                <w:i/>
                <w:iCs/>
                <w:color w:val="FFFFFF"/>
                <w:sz w:val="18"/>
                <w:szCs w:val="18"/>
              </w:rPr>
              <w:t xml:space="preserve"> </w:t>
            </w:r>
            <w:r w:rsidRPr="000F48E9">
              <w:rPr>
                <w:rFonts w:ascii="Calibri" w:hAnsi="Calibri"/>
                <w:b/>
                <w:bCs/>
                <w:i/>
                <w:iCs/>
                <w:color w:val="FFFFFF"/>
                <w:sz w:val="18"/>
                <w:szCs w:val="18"/>
              </w:rPr>
              <w:t>(6,108)</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52ABD9C6" w:rsidR="00640C73" w:rsidRPr="00732EF3" w:rsidRDefault="00640C73" w:rsidP="00640C73">
      <w:pPr>
        <w:pStyle w:val="Heading1"/>
        <w:rPr>
          <w:rFonts w:eastAsia="Times New Roman" w:cs="Times New Roman"/>
          <w:bCs w:val="0"/>
          <w:color w:val="E36C0A" w:themeColor="accent6" w:themeShade="BF"/>
          <w:szCs w:val="24"/>
        </w:rPr>
      </w:pPr>
      <w:bookmarkStart w:id="15" w:name="_Toc476685054"/>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834F40">
        <w:rPr>
          <w:rFonts w:eastAsia="Times New Roman" w:cs="Times New Roman"/>
          <w:bCs w:val="0"/>
          <w:color w:val="E36C0A" w:themeColor="accent6" w:themeShade="BF"/>
          <w:szCs w:val="24"/>
        </w:rPr>
        <w:t>Gap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6C8EA590" w14:textId="45AC50B5" w:rsidR="00EA2059" w:rsidRDefault="00EA2059" w:rsidP="00EA2059">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5"/>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6"/>
      </w:r>
      <w:r w:rsidRPr="004D0C3D">
        <w:rPr>
          <w:rFonts w:eastAsia="Times New Roman" w:cs="Times New Roman"/>
        </w:rPr>
        <w:t>) and 6-digit NAICS</w:t>
      </w:r>
      <w:r w:rsidRPr="004D0C3D">
        <w:rPr>
          <w:rFonts w:eastAsia="Times New Roman" w:cs="Times New Roman"/>
          <w:vertAlign w:val="superscript"/>
        </w:rPr>
        <w:footnoteReference w:id="37"/>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3772837E" w14:textId="77777777" w:rsidR="00EA2059" w:rsidRPr="00470BCC" w:rsidRDefault="00EA2059" w:rsidP="00BB1332">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3F2B4E1E" w14:textId="77777777" w:rsidR="00EA2059" w:rsidRDefault="00EA2059" w:rsidP="00EA2059">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661ECF13" wp14:editId="46FB0523">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7B60AA77" w14:textId="02AC702E" w:rsidR="00EA2059" w:rsidRPr="004D0C3D" w:rsidRDefault="00EA2059" w:rsidP="00EA2059">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022A63">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467881B4" w14:textId="77777777" w:rsidR="00EA2059" w:rsidRPr="004D0C3D" w:rsidRDefault="00EA2059" w:rsidP="00EA2059">
      <w:pPr>
        <w:spacing w:after="0" w:line="360" w:lineRule="auto"/>
        <w:jc w:val="both"/>
        <w:rPr>
          <w:rFonts w:eastAsia="Times New Roman" w:cs="Times New Roman"/>
        </w:rPr>
      </w:pPr>
    </w:p>
    <w:p w14:paraId="1814B494" w14:textId="77777777" w:rsidR="00EA2059" w:rsidRPr="004D0C3D" w:rsidRDefault="00EA2059" w:rsidP="00EA2059">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8"/>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6D60519A" w14:textId="77777777" w:rsidR="00EA2059" w:rsidRPr="004D0C3D" w:rsidRDefault="00EA2059" w:rsidP="00EA2059">
      <w:pPr>
        <w:spacing w:after="0" w:line="360" w:lineRule="auto"/>
        <w:jc w:val="both"/>
        <w:rPr>
          <w:rFonts w:eastAsia="Times New Roman" w:cs="Times New Roman"/>
        </w:rPr>
      </w:pPr>
    </w:p>
    <w:p w14:paraId="232777DC" w14:textId="77777777" w:rsidR="00EA2059" w:rsidRPr="004D0C3D" w:rsidRDefault="00EA2059" w:rsidP="00EA2059">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9"/>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49739723" w14:textId="7AA0FD4E" w:rsidR="00EA2059" w:rsidRPr="004D0C3D" w:rsidRDefault="00EA2059" w:rsidP="00EA2059">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40"/>
      </w:r>
      <w:r w:rsidR="00834F40">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41"/>
      </w:r>
      <w:r w:rsidRPr="004D0C3D">
        <w:rPr>
          <w:rFonts w:eastAsia="Times New Roman" w:cs="Times New Roman"/>
        </w:rPr>
        <w:t xml:space="preserve"> program name, award level (five levels) and graduate counts. Instead of using the most recent year available only, three years</w:t>
      </w:r>
      <w:r w:rsidR="00834F40">
        <w:rPr>
          <w:rFonts w:eastAsia="Times New Roman" w:cs="Times New Roman"/>
        </w:rPr>
        <w:t xml:space="preserve">: </w:t>
      </w:r>
      <w:r w:rsidRPr="004D0C3D">
        <w:rPr>
          <w:rFonts w:eastAsia="Times New Roman" w:cs="Times New Roman"/>
        </w:rPr>
        <w:t xml:space="preserve">2011-’12, 2012-’13 and 2013-’14 (most recent available data at the time the analysis was performed), were collected and used, which represented a fuller picture of the offered programs at each College. The downside to this approach is that programs may be used in the </w:t>
      </w:r>
      <w:r w:rsidR="00022A63">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834F40">
        <w:t xml:space="preserve">year </w:t>
      </w:r>
      <w:r w:rsidRPr="004D0C3D">
        <w:t xml:space="preserve">2014-’15 (in many cases none can be made due to one data point only), hence the comparison tables will show an actual average graduate count for the </w:t>
      </w:r>
      <w:r w:rsidR="00834F40">
        <w:t xml:space="preserve">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727A0216" w14:textId="77777777" w:rsidR="00EA2059" w:rsidRPr="004D0C3D" w:rsidRDefault="00EA2059" w:rsidP="00EA2059">
      <w:pPr>
        <w:spacing w:after="0" w:line="360" w:lineRule="auto"/>
        <w:jc w:val="both"/>
        <w:rPr>
          <w:rFonts w:eastAsia="Times New Roman" w:cs="Times New Roman"/>
        </w:rPr>
      </w:pPr>
    </w:p>
    <w:p w14:paraId="4DAF072B" w14:textId="388BCB0B" w:rsidR="00EA2059" w:rsidRDefault="00EA2059" w:rsidP="00EA2059">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2"/>
      </w:r>
      <w:r w:rsidR="00834F40" w:rsidRPr="00834F40">
        <w:rPr>
          <w:rFonts w:eastAsia="Times New Roman" w:cs="Times New Roman"/>
          <w:vertAlign w:val="superscript"/>
        </w:rPr>
        <w:t xml:space="preserve"> </w:t>
      </w:r>
      <w:r w:rsidR="00834F40" w:rsidRPr="003F4944">
        <w:rPr>
          <w:rFonts w:eastAsia="Times New Roman" w:cs="Times New Roman"/>
          <w:vertAlign w:val="superscript"/>
        </w:rPr>
        <w:t>,</w:t>
      </w:r>
      <w:r w:rsidR="00834F40">
        <w:rPr>
          <w:rStyle w:val="FootnoteReference"/>
          <w:rFonts w:eastAsia="Times New Roman" w:cs="Times New Roman"/>
        </w:rPr>
        <w:footnoteReference w:id="43"/>
      </w:r>
      <w:r w:rsidRPr="004D0C3D">
        <w:rPr>
          <w:rFonts w:eastAsia="Times New Roman" w:cs="Times New Roman"/>
        </w:rPr>
        <w:t xml:space="preserve"> In this case, a 969 row (SOC) by 1,382 column (CIP) matrix was set up to match combinations from the crosswalk. The results were adjusted or normalized to the Department of Economic Opportunity data (projected average annual openings). This approach opens up two different </w:t>
      </w:r>
      <w:r w:rsidR="00834F40">
        <w:rPr>
          <w:rFonts w:eastAsia="Times New Roman" w:cs="Times New Roman"/>
        </w:rPr>
        <w:t xml:space="preserve">approaches to the Gap </w:t>
      </w:r>
      <w:r w:rsidR="00022A63">
        <w:rPr>
          <w:rFonts w:eastAsia="Times New Roman" w:cs="Times New Roman"/>
        </w:rPr>
        <w:t>Analysis</w:t>
      </w:r>
      <w:r w:rsidR="00834F40">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w:t>
      </w:r>
      <w:r w:rsidR="00834F40">
        <w:rPr>
          <w:rFonts w:eastAsia="Times New Roman" w:cs="Times New Roman"/>
        </w:rPr>
        <w:t>g or utilized College programs.</w:t>
      </w:r>
      <w:r w:rsidRPr="004D0C3D">
        <w:rPr>
          <w:rFonts w:eastAsia="Times New Roman" w:cs="Times New Roman"/>
        </w:rPr>
        <w:t xml:space="preserve"> The second, or alternative method, us</w:t>
      </w:r>
      <w:r w:rsidR="00834F40">
        <w:rPr>
          <w:rFonts w:eastAsia="Times New Roman" w:cs="Times New Roman"/>
        </w:rPr>
        <w:t>es</w:t>
      </w:r>
      <w:r w:rsidRPr="004D0C3D">
        <w:rPr>
          <w:rFonts w:eastAsia="Times New Roman" w:cs="Times New Roman"/>
        </w:rPr>
        <w:t xml:space="preserve"> “all college programs” (or CIPs)</w:t>
      </w:r>
      <w:r w:rsidR="00834F40">
        <w:rPr>
          <w:rFonts w:eastAsia="Times New Roman" w:cs="Times New Roman"/>
        </w:rPr>
        <w:t xml:space="preserve"> available in the FCS </w:t>
      </w:r>
      <w:r w:rsidRPr="004D0C3D">
        <w:rPr>
          <w:rFonts w:eastAsia="Times New Roman" w:cs="Times New Roman"/>
        </w:rPr>
        <w:t xml:space="preserve">area. </w:t>
      </w:r>
    </w:p>
    <w:p w14:paraId="69093FF2" w14:textId="77777777" w:rsidR="00834F40" w:rsidRPr="004D0C3D" w:rsidRDefault="00834F40" w:rsidP="00EA2059">
      <w:pPr>
        <w:spacing w:after="0" w:line="360" w:lineRule="auto"/>
        <w:jc w:val="both"/>
        <w:rPr>
          <w:rFonts w:eastAsia="Times New Roman" w:cs="Times New Roman"/>
        </w:rPr>
      </w:pPr>
    </w:p>
    <w:p w14:paraId="4EB2DC27" w14:textId="77777777" w:rsidR="00EA2059" w:rsidRPr="004D0C3D" w:rsidRDefault="00EA2059" w:rsidP="00EA2059">
      <w:pPr>
        <w:spacing w:after="0" w:line="360" w:lineRule="auto"/>
        <w:jc w:val="both"/>
        <w:rPr>
          <w:rFonts w:eastAsia="Times New Roman" w:cs="Times New Roman"/>
        </w:rPr>
      </w:pPr>
    </w:p>
    <w:p w14:paraId="01B35778" w14:textId="77777777" w:rsidR="00BB1332" w:rsidRDefault="00BB1332">
      <w:pPr>
        <w:rPr>
          <w:rFonts w:asciiTheme="majorHAnsi" w:eastAsia="Times New Roman" w:hAnsiTheme="majorHAnsi" w:cs="Times New Roman"/>
          <w:b/>
          <w:color w:val="E36C0A" w:themeColor="accent6" w:themeShade="BF"/>
        </w:rPr>
      </w:pPr>
      <w:r>
        <w:rPr>
          <w:rFonts w:asciiTheme="majorHAnsi" w:eastAsia="Times New Roman" w:hAnsiTheme="majorHAnsi" w:cs="Times New Roman"/>
          <w:b/>
          <w:color w:val="E36C0A" w:themeColor="accent6" w:themeShade="BF"/>
        </w:rPr>
        <w:br w:type="page"/>
      </w:r>
    </w:p>
    <w:p w14:paraId="30C49CF0" w14:textId="457A58F4" w:rsidR="00834F40" w:rsidRPr="003F4944" w:rsidRDefault="00834F40" w:rsidP="00834F40">
      <w:pPr>
        <w:spacing w:after="0" w:line="360" w:lineRule="auto"/>
        <w:jc w:val="both"/>
        <w:rPr>
          <w:rFonts w:asciiTheme="majorHAnsi" w:eastAsia="Times New Roman" w:hAnsiTheme="majorHAnsi" w:cs="Times New Roman"/>
          <w:b/>
          <w:color w:val="E36C0A" w:themeColor="accent6" w:themeShade="BF"/>
        </w:rPr>
      </w:pPr>
      <w:r w:rsidRPr="003F4944">
        <w:rPr>
          <w:rFonts w:asciiTheme="majorHAnsi" w:eastAsia="Times New Roman" w:hAnsiTheme="majorHAnsi" w:cs="Times New Roman"/>
          <w:b/>
          <w:color w:val="E36C0A" w:themeColor="accent6" w:themeShade="BF"/>
        </w:rPr>
        <w:t xml:space="preserve">Limitations of the Data </w:t>
      </w:r>
    </w:p>
    <w:p w14:paraId="01C56A4C" w14:textId="5C3BC17F" w:rsidR="00834F40" w:rsidRDefault="00834F40" w:rsidP="00834F40">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022A63">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0D8BA78D" w14:textId="77777777" w:rsidR="00834F40" w:rsidRDefault="00834F40" w:rsidP="00834F40">
      <w:pPr>
        <w:spacing w:after="0" w:line="360" w:lineRule="auto"/>
        <w:jc w:val="both"/>
        <w:rPr>
          <w:rFonts w:eastAsia="Times New Roman" w:cs="Times New Roman"/>
        </w:rPr>
      </w:pPr>
    </w:p>
    <w:p w14:paraId="41A779B5" w14:textId="4B9E77FF" w:rsidR="00834F40" w:rsidRPr="004D0C3D" w:rsidRDefault="00834F40" w:rsidP="00834F40">
      <w:pPr>
        <w:spacing w:after="0" w:line="360" w:lineRule="auto"/>
        <w:jc w:val="both"/>
        <w:rPr>
          <w:rFonts w:eastAsia="Times New Roman" w:cs="Times New Roman"/>
        </w:rPr>
      </w:pPr>
      <w:r>
        <w:t xml:space="preserve">In addition, more detailed data on regional wages would be an asset in conducting further similar studies or </w:t>
      </w:r>
      <w:r w:rsidR="00022A63">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4"/>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50F4E90C" w14:textId="77777777" w:rsidR="00834F40" w:rsidRPr="00470BCC" w:rsidRDefault="00834F40" w:rsidP="00834F40">
      <w:pPr>
        <w:spacing w:after="0"/>
        <w:contextualSpacing/>
        <w:rPr>
          <w:sz w:val="16"/>
          <w:szCs w:val="18"/>
        </w:rPr>
      </w:pPr>
    </w:p>
    <w:p w14:paraId="5E9D5876" w14:textId="77777777" w:rsidR="00834F40" w:rsidRPr="00470BCC" w:rsidRDefault="00834F40" w:rsidP="00834F40">
      <w:pPr>
        <w:spacing w:line="360" w:lineRule="auto"/>
        <w:rPr>
          <w:sz w:val="16"/>
          <w:szCs w:val="18"/>
        </w:rPr>
      </w:pPr>
    </w:p>
    <w:p w14:paraId="5D216B50" w14:textId="77777777" w:rsidR="00EA2059" w:rsidRPr="00470BCC" w:rsidRDefault="00EA2059" w:rsidP="00EA2059">
      <w:pPr>
        <w:spacing w:after="0"/>
        <w:contextualSpacing/>
        <w:rPr>
          <w:sz w:val="16"/>
          <w:szCs w:val="18"/>
        </w:rPr>
      </w:pPr>
    </w:p>
    <w:p w14:paraId="6C60834A" w14:textId="77777777" w:rsidR="00640C73" w:rsidRPr="00470BCC" w:rsidRDefault="00640C73" w:rsidP="00EA2059">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B71A7D" w14:textId="77777777" w:rsidR="00E10DAB" w:rsidRDefault="00E10DAB" w:rsidP="005B6588">
      <w:pPr>
        <w:spacing w:after="0" w:line="240" w:lineRule="auto"/>
      </w:pPr>
      <w:r>
        <w:separator/>
      </w:r>
    </w:p>
  </w:endnote>
  <w:endnote w:type="continuationSeparator" w:id="0">
    <w:p w14:paraId="18B15347" w14:textId="77777777" w:rsidR="00E10DAB" w:rsidRDefault="00E10DAB"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17F5D880" w:rsidR="00C15905" w:rsidRDefault="00C15905">
        <w:pPr>
          <w:pStyle w:val="Footer"/>
          <w:jc w:val="right"/>
        </w:pPr>
        <w:r>
          <w:fldChar w:fldCharType="begin"/>
        </w:r>
        <w:r>
          <w:instrText xml:space="preserve"> PAGE   \* MERGEFORMAT </w:instrText>
        </w:r>
        <w:r>
          <w:fldChar w:fldCharType="separate"/>
        </w:r>
        <w:r w:rsidR="00E84110">
          <w:rPr>
            <w:noProof/>
          </w:rPr>
          <w:t>28</w:t>
        </w:r>
        <w:r>
          <w:rPr>
            <w:noProof/>
          </w:rPr>
          <w:fldChar w:fldCharType="end"/>
        </w:r>
      </w:p>
    </w:sdtContent>
  </w:sdt>
  <w:p w14:paraId="71A43AE3" w14:textId="77777777" w:rsidR="00C15905" w:rsidRDefault="00C159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226CC" w14:textId="77777777" w:rsidR="00E10DAB" w:rsidRDefault="00E10DAB" w:rsidP="005B6588">
      <w:pPr>
        <w:spacing w:after="0" w:line="240" w:lineRule="auto"/>
      </w:pPr>
      <w:r>
        <w:separator/>
      </w:r>
    </w:p>
  </w:footnote>
  <w:footnote w:type="continuationSeparator" w:id="0">
    <w:p w14:paraId="69CC151A" w14:textId="77777777" w:rsidR="00E10DAB" w:rsidRDefault="00E10DAB" w:rsidP="005B6588">
      <w:pPr>
        <w:spacing w:after="0" w:line="240" w:lineRule="auto"/>
      </w:pPr>
      <w:r>
        <w:continuationSeparator/>
      </w:r>
    </w:p>
  </w:footnote>
  <w:footnote w:id="1">
    <w:p w14:paraId="7AF48AAA" w14:textId="77777777" w:rsidR="00C15905" w:rsidRDefault="00C15905" w:rsidP="00CD61C8">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36A0327B" w14:textId="77777777" w:rsidR="00C15905" w:rsidRPr="004F4D63" w:rsidRDefault="00C15905" w:rsidP="00142EDB">
      <w:pPr>
        <w:rPr>
          <w:sz w:val="20"/>
          <w:szCs w:val="20"/>
        </w:rPr>
      </w:pPr>
      <w:r w:rsidRPr="004F4D63">
        <w:rPr>
          <w:rStyle w:val="FootnoteReference"/>
          <w:sz w:val="20"/>
          <w:szCs w:val="20"/>
        </w:rPr>
        <w:footnoteRef/>
      </w:r>
      <w:r w:rsidRPr="004F4D63">
        <w:rPr>
          <w:sz w:val="20"/>
          <w:szCs w:val="20"/>
        </w:rPr>
        <w:t xml:space="preserve"> </w:t>
      </w:r>
      <w:r>
        <w:rPr>
          <w:sz w:val="20"/>
          <w:szCs w:val="20"/>
        </w:rPr>
        <w:t>Information retrieved from</w:t>
      </w:r>
      <w:r w:rsidRPr="004F4D63">
        <w:rPr>
          <w:sz w:val="20"/>
          <w:szCs w:val="20"/>
        </w:rPr>
        <w:t xml:space="preserve">: </w:t>
      </w:r>
      <w:hyperlink r:id="rId1" w:history="1">
        <w:r w:rsidRPr="004F4D63">
          <w:rPr>
            <w:rStyle w:val="Hyperlink"/>
            <w:sz w:val="20"/>
            <w:szCs w:val="20"/>
          </w:rPr>
          <w:t>https://en.wikipedia.org/wiki/Valencia_College</w:t>
        </w:r>
      </w:hyperlink>
      <w:r w:rsidRPr="004F4D63">
        <w:rPr>
          <w:sz w:val="20"/>
          <w:szCs w:val="20"/>
        </w:rPr>
        <w:t xml:space="preserve"> </w:t>
      </w:r>
    </w:p>
    <w:p w14:paraId="3ABD7B97" w14:textId="77777777" w:rsidR="00C15905" w:rsidRDefault="00C15905" w:rsidP="00142EDB">
      <w:pPr>
        <w:pStyle w:val="FootnoteText"/>
      </w:pPr>
    </w:p>
  </w:footnote>
  <w:footnote w:id="3">
    <w:p w14:paraId="5869BD49" w14:textId="77777777" w:rsidR="00C15905" w:rsidRPr="003F4944" w:rsidRDefault="00C15905" w:rsidP="00CD61C8">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2"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6B8F7AD9" w14:textId="77777777" w:rsidR="00C15905" w:rsidRPr="005C05D6" w:rsidRDefault="00C15905" w:rsidP="00CD61C8">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3" w:history="1">
        <w:r w:rsidRPr="0019031A">
          <w:rPr>
            <w:rStyle w:val="Hyperlink"/>
            <w:rFonts w:cstheme="minorHAnsi"/>
          </w:rPr>
          <w:t>http://ccrc.tc.columbia.edu/publications/tracking-transfer-institutional-state-effectiveness.html</w:t>
        </w:r>
      </w:hyperlink>
    </w:p>
  </w:footnote>
  <w:footnote w:id="5">
    <w:p w14:paraId="7A68D528" w14:textId="77777777" w:rsidR="00C15905" w:rsidRPr="0019031A" w:rsidRDefault="00C15905" w:rsidP="00CD61C8">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22C66954" w14:textId="77777777" w:rsidR="00C15905" w:rsidRPr="0019031A" w:rsidRDefault="00C15905" w:rsidP="00CD61C8">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4" w:history="1">
        <w:r w:rsidRPr="00D70AF1">
          <w:rPr>
            <w:rStyle w:val="Hyperlink"/>
            <w:rFonts w:cstheme="minorHAnsi"/>
            <w:sz w:val="20"/>
            <w:szCs w:val="20"/>
          </w:rPr>
          <w:t>http://www.flchamber.com/research/research-programs/from-excuses-to-excellence/</w:t>
        </w:r>
      </w:hyperlink>
    </w:p>
    <w:p w14:paraId="30C3707E" w14:textId="77777777" w:rsidR="00C15905" w:rsidRDefault="00C15905" w:rsidP="00CD61C8">
      <w:pPr>
        <w:pStyle w:val="FootnoteText"/>
        <w:spacing w:line="276" w:lineRule="auto"/>
      </w:pPr>
    </w:p>
  </w:footnote>
  <w:footnote w:id="7">
    <w:p w14:paraId="782CC85D" w14:textId="77777777" w:rsidR="00C15905" w:rsidRPr="0019031A" w:rsidRDefault="00C15905" w:rsidP="00CD61C8">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5"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690F9643" w14:textId="77777777" w:rsidR="00C15905" w:rsidRPr="00735AB6" w:rsidRDefault="00C15905" w:rsidP="00CD61C8">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2987D9FD" w:rsidR="00C15905" w:rsidRPr="0012487E" w:rsidRDefault="00C15905" w:rsidP="00470BCC">
      <w:pPr>
        <w:pStyle w:val="FootnoteText"/>
        <w:spacing w:line="276" w:lineRule="auto"/>
      </w:pPr>
      <w:r w:rsidRPr="0012487E">
        <w:rPr>
          <w:rStyle w:val="FootnoteReference"/>
        </w:rPr>
        <w:footnoteRef/>
      </w:r>
      <w:r w:rsidRPr="0012487E">
        <w:t xml:space="preserve"> This paragraph is, unless otherwise indicated, based on date retrieved from: </w:t>
      </w:r>
      <w:hyperlink r:id="rId6" w:history="1">
        <w:r w:rsidRPr="00552214">
          <w:rPr>
            <w:rStyle w:val="Hyperlink"/>
          </w:rPr>
          <w:t>http://www.census.gov/quickfacts/table/PST045215/12095,12097,12</w:t>
        </w:r>
      </w:hyperlink>
      <w:r w:rsidRPr="0012487E">
        <w:t xml:space="preserve"> </w:t>
      </w:r>
    </w:p>
  </w:footnote>
  <w:footnote w:id="9">
    <w:p w14:paraId="267925C6" w14:textId="732F8048" w:rsidR="00C15905" w:rsidRDefault="00C15905" w:rsidP="00470BCC">
      <w:pPr>
        <w:pStyle w:val="FootnoteText"/>
        <w:spacing w:line="276" w:lineRule="auto"/>
      </w:pPr>
      <w:r w:rsidRPr="0012487E">
        <w:rPr>
          <w:rStyle w:val="FootnoteReference"/>
        </w:rPr>
        <w:footnoteRef/>
      </w:r>
      <w:r w:rsidRPr="0012487E">
        <w:t xml:space="preserve"> Labor Force data point July 2015, taken from </w:t>
      </w:r>
      <w:hyperlink r:id="rId7" w:history="1">
        <w:r w:rsidRPr="0012487E">
          <w:rPr>
            <w:rStyle w:val="Hyperlink"/>
          </w:rPr>
          <w:t>http://freida.labormarketinfo.com</w:t>
        </w:r>
      </w:hyperlink>
      <w:r w:rsidRPr="0012487E">
        <w:t>. At the same point in tim</w:t>
      </w:r>
      <w:r>
        <w:t>e employment is estimated at 806</w:t>
      </w:r>
      <w:r w:rsidRPr="0012487E">
        <w:t>,</w:t>
      </w:r>
      <w:r>
        <w:t>215, unemployment at 45</w:t>
      </w:r>
      <w:r w:rsidRPr="0012487E">
        <w:t>,</w:t>
      </w:r>
      <w:r>
        <w:t>439 or 5.3</w:t>
      </w:r>
      <w:r w:rsidRPr="0012487E">
        <w:t xml:space="preserve"> percent.</w:t>
      </w:r>
    </w:p>
  </w:footnote>
  <w:footnote w:id="10">
    <w:p w14:paraId="5BBF5835" w14:textId="77777777" w:rsidR="00C15905" w:rsidRDefault="00C15905" w:rsidP="00CD61C8">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3A9E7AE4" w14:textId="77777777" w:rsidR="00C15905" w:rsidRDefault="00C15905" w:rsidP="00CD61C8">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6CDD4475" w14:textId="77777777" w:rsidR="00C15905" w:rsidRDefault="00C15905" w:rsidP="00CD61C8">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7F982F37" w14:textId="7DD0AD5B" w:rsidR="00C15905" w:rsidRDefault="00C15905" w:rsidP="00CD61C8">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0C5854C8" w14:textId="77777777" w:rsidR="00C15905" w:rsidRDefault="00C15905" w:rsidP="00CD61C8">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33B9439D" w14:textId="77777777" w:rsidR="00C15905" w:rsidRDefault="00C15905" w:rsidP="00CD61C8">
      <w:pPr>
        <w:pStyle w:val="FootnoteText"/>
        <w:spacing w:line="276" w:lineRule="auto"/>
      </w:pPr>
    </w:p>
  </w:footnote>
  <w:footnote w:id="12">
    <w:p w14:paraId="10AADF52" w14:textId="77777777" w:rsidR="00C15905" w:rsidRPr="0012487E" w:rsidRDefault="00C15905" w:rsidP="009F145E">
      <w:pPr>
        <w:pStyle w:val="FootnoteText"/>
      </w:pPr>
      <w:r w:rsidRPr="0012487E">
        <w:rPr>
          <w:rStyle w:val="FootnoteReference"/>
        </w:rPr>
        <w:footnoteRef/>
      </w:r>
      <w:r w:rsidRPr="0012487E">
        <w:t xml:space="preserve"> Estimates b</w:t>
      </w:r>
      <w:r w:rsidRPr="0012487E">
        <w:rPr>
          <w:rFonts w:eastAsia="Times New Roman" w:cs="Times New Roman"/>
        </w:rPr>
        <w:t>ased on the NETS database time-series from 1990 through 2013 (NETS release 2013).</w:t>
      </w:r>
    </w:p>
  </w:footnote>
  <w:footnote w:id="13">
    <w:p w14:paraId="4F4B8BD8" w14:textId="77777777" w:rsidR="00C15905" w:rsidRPr="0012487E" w:rsidRDefault="00C15905" w:rsidP="002A6325">
      <w:pPr>
        <w:pStyle w:val="FootnoteText"/>
      </w:pPr>
      <w:r w:rsidRPr="0012487E">
        <w:rPr>
          <w:rStyle w:val="FootnoteReference"/>
        </w:rPr>
        <w:footnoteRef/>
      </w:r>
      <w:r w:rsidRPr="0012487E">
        <w:t xml:space="preserve"> </w:t>
      </w:r>
      <w:r w:rsidRPr="0012487E">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2040BC1B" w14:textId="2CFF964F" w:rsidR="00C15905" w:rsidRDefault="00C15905" w:rsidP="002A6325">
      <w:pPr>
        <w:pStyle w:val="FootnoteText"/>
      </w:pPr>
      <w:r w:rsidRPr="0012487E">
        <w:rPr>
          <w:rStyle w:val="FootnoteReference"/>
        </w:rPr>
        <w:footnoteRef/>
      </w:r>
      <w:r w:rsidRPr="0012487E">
        <w:t xml:space="preserve"> </w:t>
      </w:r>
      <w:r w:rsidRPr="00DF573C">
        <w:rPr>
          <w:rFonts w:eastAsiaTheme="minorEastAsia"/>
          <w:lang w:eastAsia="ko-KR"/>
        </w:rPr>
        <w:t>Valencia College</w:t>
      </w:r>
      <w:r w:rsidRPr="00DF573C">
        <w:t xml:space="preserve"> </w:t>
      </w:r>
      <w:r>
        <w:t>Area</w:t>
      </w:r>
      <w:r w:rsidRPr="0012487E">
        <w:t xml:space="preserve"> could not be derived or equated by the data from Workforce Areas due to missing </w:t>
      </w:r>
      <w:r>
        <w:t>Seminole County and Lake Sumter County data</w:t>
      </w:r>
      <w:r w:rsidRPr="0012487E">
        <w:t>, hence Educational attainment is shown for the three relevant levels available only.</w:t>
      </w:r>
    </w:p>
  </w:footnote>
  <w:footnote w:id="15">
    <w:p w14:paraId="0EE266A6" w14:textId="77777777" w:rsidR="00C15905" w:rsidRPr="003F4944" w:rsidRDefault="00C15905" w:rsidP="00CD61C8">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6">
    <w:p w14:paraId="15399384" w14:textId="77777777" w:rsidR="00C15905" w:rsidRDefault="00C15905" w:rsidP="00F16614">
      <w:pPr>
        <w:pStyle w:val="FootnoteText"/>
      </w:pPr>
      <w:r>
        <w:rPr>
          <w:rStyle w:val="FootnoteReference"/>
        </w:rPr>
        <w:footnoteRef/>
      </w:r>
      <w:r>
        <w:t xml:space="preserve"> </w:t>
      </w:r>
      <w:r>
        <w:rPr>
          <w:rFonts w:eastAsia="Times New Roman" w:cs="Times New Roman"/>
        </w:rPr>
        <w:t xml:space="preserve">DEO Employment Projections (2015-2023), data retrieved from </w:t>
      </w:r>
      <w:hyperlink r:id="rId8" w:history="1">
        <w:r w:rsidRPr="00147C94">
          <w:rPr>
            <w:rStyle w:val="Hyperlink"/>
          </w:rPr>
          <w:t>http://www.floridajobs.org/labor-market-information/data-center/statistical-programs/employment-projections</w:t>
        </w:r>
      </w:hyperlink>
    </w:p>
  </w:footnote>
  <w:footnote w:id="17">
    <w:p w14:paraId="2EA55175" w14:textId="77777777" w:rsidR="00C15905" w:rsidRDefault="00C15905" w:rsidP="006747E7">
      <w:pPr>
        <w:pStyle w:val="FootnoteText"/>
        <w:rPr>
          <w:rStyle w:val="Hyperlink"/>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9" w:history="1">
        <w:r w:rsidRPr="003349AE">
          <w:rPr>
            <w:rStyle w:val="Hyperlink"/>
          </w:rPr>
          <w:t>http://www.xwalkcenter.org/index.php/classifications/crosswalks</w:t>
        </w:r>
      </w:hyperlink>
      <w:r>
        <w:rPr>
          <w:rStyle w:val="Hyperlink"/>
        </w:rPr>
        <w:t xml:space="preserve"> </w:t>
      </w:r>
    </w:p>
    <w:p w14:paraId="013AF12C" w14:textId="6B5CF7A5" w:rsidR="00C15905" w:rsidRDefault="00C15905" w:rsidP="006747E7">
      <w:pPr>
        <w:pStyle w:val="FootnoteText"/>
      </w:pPr>
      <w:r>
        <w:t>For a description of the methodology used by FSU-CEFA, see Appendix 2.</w:t>
      </w:r>
    </w:p>
  </w:footnote>
  <w:footnote w:id="18">
    <w:p w14:paraId="0AB30C54" w14:textId="77777777" w:rsidR="00C15905" w:rsidRDefault="00C15905" w:rsidP="00250371">
      <w:pPr>
        <w:pStyle w:val="FootnoteText"/>
      </w:pPr>
      <w:r>
        <w:rPr>
          <w:rStyle w:val="FootnoteReference"/>
        </w:rPr>
        <w:footnoteRef/>
      </w:r>
      <w:r>
        <w:t xml:space="preserve"> See also Table 1 in NAICS. Observed differences between Table 3 and Table 1 are due to source differences.</w:t>
      </w:r>
    </w:p>
  </w:footnote>
  <w:footnote w:id="19">
    <w:p w14:paraId="499538B6" w14:textId="77777777" w:rsidR="00C15905" w:rsidRDefault="00C15905" w:rsidP="00250371">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7CB3772F" w14:textId="75B1ACD9" w:rsidR="00C15905" w:rsidRDefault="00C15905" w:rsidP="00250371">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C15905" w:rsidRPr="00003E03" w:rsidRDefault="00C15905"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0" w:history="1">
        <w:r w:rsidRPr="00003E03">
          <w:rPr>
            <w:rStyle w:val="Hyperlink"/>
          </w:rPr>
          <w:t>http://www.xwalkcenter.org/index.php/classifications/crosswalks</w:t>
        </w:r>
      </w:hyperlink>
    </w:p>
  </w:footnote>
  <w:footnote w:id="22">
    <w:p w14:paraId="6140F2E0" w14:textId="77777777" w:rsidR="00C15905" w:rsidRDefault="00C15905" w:rsidP="00250371">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C15905" w:rsidRPr="0012487E" w:rsidRDefault="00C15905" w:rsidP="00457CC5">
      <w:pPr>
        <w:pStyle w:val="FootnoteText"/>
        <w:spacing w:line="276" w:lineRule="auto"/>
      </w:pPr>
      <w:r w:rsidRPr="0012487E">
        <w:rPr>
          <w:rStyle w:val="FootnoteReference"/>
          <w:rFonts w:cstheme="minorHAnsi"/>
        </w:rPr>
        <w:footnoteRef/>
      </w:r>
      <w:r w:rsidRPr="0012487E">
        <w:rPr>
          <w:rFonts w:cstheme="minorHAnsi"/>
        </w:rPr>
        <w:t xml:space="preserve"> National Center for Education Statistics (NCES), data retrieved for </w:t>
      </w:r>
      <w:r w:rsidRPr="0012487E">
        <w:rPr>
          <w:rFonts w:cs="Arial"/>
        </w:rPr>
        <w:t xml:space="preserve">years 2011-12, 2012-13 and 2013-14; </w:t>
      </w:r>
      <w:hyperlink r:id="rId11" w:history="1">
        <w:r w:rsidRPr="0012487E">
          <w:rPr>
            <w:rStyle w:val="Hyperlink"/>
            <w:rFonts w:cstheme="minorHAnsi"/>
          </w:rPr>
          <w:t>http://nces.ed.gov/ipeds/datacenter/Default.aspx</w:t>
        </w:r>
      </w:hyperlink>
      <w:r w:rsidRPr="0012487E">
        <w:rPr>
          <w:rFonts w:cstheme="minorHAnsi"/>
        </w:rPr>
        <w:t xml:space="preserve"> and </w:t>
      </w:r>
      <w:hyperlink r:id="rId12" w:history="1">
        <w:r w:rsidRPr="0012487E">
          <w:rPr>
            <w:rStyle w:val="Hyperlink"/>
            <w:rFonts w:cstheme="minorHAnsi"/>
          </w:rPr>
          <w:t>http://nces.ed.gov/ipeds/datacenter/InstitutionProfile.aspx?unitid=acaeb0b2acb2</w:t>
        </w:r>
      </w:hyperlink>
      <w:r w:rsidRPr="0012487E">
        <w:rPr>
          <w:rFonts w:cstheme="minorHAnsi"/>
        </w:rPr>
        <w:t xml:space="preserve"> </w:t>
      </w:r>
    </w:p>
  </w:footnote>
  <w:footnote w:id="24">
    <w:p w14:paraId="22264A4D" w14:textId="77777777" w:rsidR="00C15905" w:rsidRDefault="00C15905" w:rsidP="00161E1E">
      <w:pPr>
        <w:pStyle w:val="FootnoteText"/>
      </w:pPr>
      <w:r>
        <w:rPr>
          <w:rStyle w:val="FootnoteReference"/>
        </w:rPr>
        <w:footnoteRef/>
      </w:r>
      <w:r>
        <w:t xml:space="preserve"> The most recent data available at the time of this study.</w:t>
      </w:r>
    </w:p>
  </w:footnote>
  <w:footnote w:id="25">
    <w:p w14:paraId="469E0655" w14:textId="350FA10D" w:rsidR="00C15905" w:rsidRDefault="00C15905" w:rsidP="00C6506E">
      <w:pPr>
        <w:pStyle w:val="FootnoteText"/>
        <w:spacing w:line="276" w:lineRule="auto"/>
        <w:contextualSpacing/>
      </w:pPr>
      <w:r>
        <w:rPr>
          <w:rStyle w:val="FootnoteReference"/>
        </w:rPr>
        <w:footnoteRef/>
      </w:r>
      <w:r>
        <w:t xml:space="preserve"> The count mentioned does not </w:t>
      </w:r>
      <w:r>
        <w:rPr>
          <w:rFonts w:cs="Arial"/>
        </w:rPr>
        <w:t>include the unmatched 2</w:t>
      </w:r>
      <w:r w:rsidRPr="00FA1C2F">
        <w:rPr>
          <w:rFonts w:cs="Arial"/>
        </w:rPr>
        <w:t>,</w:t>
      </w:r>
      <w:r>
        <w:rPr>
          <w:rFonts w:cs="Arial"/>
        </w:rPr>
        <w:t>660</w:t>
      </w:r>
      <w:r w:rsidRPr="00FA1C2F">
        <w:rPr>
          <w:rFonts w:cs="Arial"/>
        </w:rPr>
        <w:t xml:space="preserve"> </w:t>
      </w:r>
      <w:r>
        <w:rPr>
          <w:rFonts w:cs="Arial"/>
        </w:rPr>
        <w:t>(due to blanks on either side of the crosswalk).</w:t>
      </w:r>
    </w:p>
  </w:footnote>
  <w:footnote w:id="26">
    <w:p w14:paraId="1DA9B609" w14:textId="674D66D0" w:rsidR="00C15905" w:rsidRPr="006F173D" w:rsidRDefault="00C15905" w:rsidP="00457CC5">
      <w:pPr>
        <w:pStyle w:val="FootnoteText"/>
        <w:spacing w:line="276" w:lineRule="auto"/>
        <w:rPr>
          <w:sz w:val="18"/>
          <w:szCs w:val="18"/>
        </w:rPr>
      </w:pPr>
      <w:r w:rsidRPr="0012487E">
        <w:rPr>
          <w:rStyle w:val="FootnoteReference"/>
        </w:rPr>
        <w:footnoteRef/>
      </w:r>
      <w:r w:rsidRPr="0012487E">
        <w:t xml:space="preserve"> A full table on six-digit CIP codes with the same set-up is provided in Appendix 1, for further 6-digit detail.</w:t>
      </w:r>
    </w:p>
  </w:footnote>
  <w:footnote w:id="27">
    <w:p w14:paraId="65F8CB6B" w14:textId="77777777" w:rsidR="00C15905" w:rsidRPr="003508A0" w:rsidRDefault="00C15905" w:rsidP="00C6506E">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14A0A54F" w14:textId="77777777" w:rsidR="00C15905" w:rsidRDefault="00C15905" w:rsidP="00C6506E">
      <w:pPr>
        <w:pStyle w:val="FootnoteText"/>
      </w:pPr>
    </w:p>
  </w:footnote>
  <w:footnote w:id="28">
    <w:p w14:paraId="7D180114" w14:textId="77777777" w:rsidR="00C15905" w:rsidRDefault="00C15905" w:rsidP="00EA2059">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33950685" w:rsidR="00C15905" w:rsidRDefault="00C15905">
      <w:pPr>
        <w:pStyle w:val="FootnoteText"/>
      </w:pPr>
      <w:r>
        <w:rPr>
          <w:rStyle w:val="FootnoteReference"/>
        </w:rPr>
        <w:footnoteRef/>
      </w:r>
      <w:r>
        <w:t xml:space="preserve"> More recent than two years ago</w:t>
      </w:r>
    </w:p>
  </w:footnote>
  <w:footnote w:id="30">
    <w:p w14:paraId="40D6243F" w14:textId="036A10C6" w:rsidR="009D15E4" w:rsidRDefault="009D15E4">
      <w:pPr>
        <w:pStyle w:val="FootnoteText"/>
      </w:pPr>
      <w:r>
        <w:rPr>
          <w:rStyle w:val="FootnoteReference"/>
        </w:rPr>
        <w:footnoteRef/>
      </w:r>
      <w:r>
        <w:t xml:space="preserve"> </w:t>
      </w:r>
      <w:r w:rsidRPr="004B7790">
        <w:t>short-term (less than two years) and longer term (greater than two years).</w:t>
      </w:r>
    </w:p>
  </w:footnote>
  <w:footnote w:id="31">
    <w:p w14:paraId="17D5A680" w14:textId="5F607DE7" w:rsidR="00C15905" w:rsidRDefault="00C15905" w:rsidP="00717B98">
      <w:pPr>
        <w:pStyle w:val="FootnoteText"/>
        <w:spacing w:line="276" w:lineRule="auto"/>
      </w:pPr>
      <w:r w:rsidRPr="0012487E">
        <w:rPr>
          <w:rStyle w:val="FootnoteReference"/>
        </w:rPr>
        <w:footnoteRef/>
      </w:r>
      <w:r w:rsidRPr="0012487E">
        <w:t xml:space="preserve"> </w:t>
      </w:r>
      <w:r w:rsidRPr="00717B98">
        <w:rPr>
          <w:rFonts w:eastAsia="Times New Roman" w:cs="Times New Roman"/>
        </w:rPr>
        <w:t>The DEO Employment projections do not include certain marginal categories, and growth and replacement differentials (per county/workforce area and per college area respectively).</w:t>
      </w:r>
    </w:p>
    <w:p w14:paraId="63C20FEF" w14:textId="504C3D39" w:rsidR="00C15905" w:rsidRPr="0012487E" w:rsidRDefault="00C15905">
      <w:pPr>
        <w:pStyle w:val="FootnoteText"/>
      </w:pPr>
    </w:p>
  </w:footnote>
  <w:footnote w:id="32">
    <w:p w14:paraId="62E17CDB" w14:textId="77777777" w:rsidR="00C15905" w:rsidRDefault="00C15905" w:rsidP="00717B98">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3">
    <w:p w14:paraId="0EF37322" w14:textId="2AE5A36E" w:rsidR="00C15905" w:rsidRPr="0012487E" w:rsidRDefault="00C15905">
      <w:pPr>
        <w:pStyle w:val="FootnoteText"/>
      </w:pPr>
      <w:r w:rsidRPr="0012487E">
        <w:rPr>
          <w:rStyle w:val="FootnoteReference"/>
        </w:rPr>
        <w:footnoteRef/>
      </w:r>
      <w:r w:rsidRPr="0012487E">
        <w:t xml:space="preserve"> </w:t>
      </w:r>
      <w:r>
        <w:t>It should be noted</w:t>
      </w:r>
      <w:r w:rsidRPr="0012487E">
        <w:t xml:space="preserve"> that </w:t>
      </w:r>
      <w:r w:rsidRPr="00DB6BB3">
        <w:rPr>
          <w:rFonts w:eastAsiaTheme="minorEastAsia"/>
          <w:lang w:eastAsia="ko-KR"/>
        </w:rPr>
        <w:t>Valencia College</w:t>
      </w:r>
      <w:r w:rsidRPr="00DB6BB3">
        <w:rPr>
          <w:rFonts w:cs="Arial"/>
        </w:rPr>
        <w:t xml:space="preserve"> </w:t>
      </w:r>
      <w:r w:rsidRPr="0012487E">
        <w:t xml:space="preserve">graduates are not the only source of labor supply. </w:t>
      </w:r>
    </w:p>
  </w:footnote>
  <w:footnote w:id="34">
    <w:p w14:paraId="795CC546" w14:textId="77777777" w:rsidR="00C15905" w:rsidRPr="001707F1" w:rsidRDefault="00C15905" w:rsidP="00834F40">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7708FB5F" w14:textId="77777777" w:rsidR="00C15905" w:rsidRDefault="00C15905" w:rsidP="00834F40">
      <w:pPr>
        <w:pStyle w:val="FootnoteText"/>
      </w:pPr>
    </w:p>
  </w:footnote>
  <w:footnote w:id="35">
    <w:p w14:paraId="38DDAFB4" w14:textId="5FD71226" w:rsidR="00C15905" w:rsidRPr="008158F7" w:rsidRDefault="00C15905" w:rsidP="00EA2059">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6">
    <w:p w14:paraId="2BAA5885" w14:textId="77777777" w:rsidR="00C15905" w:rsidRPr="008158F7" w:rsidRDefault="00C15905" w:rsidP="00EA2059">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7">
    <w:p w14:paraId="4112AEC6" w14:textId="77777777" w:rsidR="00C15905" w:rsidRPr="00E17972" w:rsidRDefault="00C15905" w:rsidP="00EA2059">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8">
    <w:p w14:paraId="04C7AE36" w14:textId="77777777" w:rsidR="00C15905" w:rsidRDefault="00C15905" w:rsidP="00EA2059">
      <w:pPr>
        <w:pStyle w:val="FootnoteText"/>
        <w:spacing w:line="276" w:lineRule="auto"/>
      </w:pPr>
      <w:r w:rsidRPr="00F858A5">
        <w:rPr>
          <w:rStyle w:val="FootnoteReference"/>
        </w:rPr>
        <w:footnoteRef/>
      </w:r>
      <w:r w:rsidRPr="00F858A5">
        <w:t xml:space="preserve"> </w:t>
      </w:r>
      <w:r>
        <w:t xml:space="preserve">See Footnote 5 earlier in the text. </w:t>
      </w:r>
    </w:p>
    <w:p w14:paraId="7B72FDA5" w14:textId="77777777" w:rsidR="00C15905" w:rsidRPr="00F858A5" w:rsidRDefault="00C15905" w:rsidP="00EA2059">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9">
    <w:p w14:paraId="05798D58" w14:textId="77777777" w:rsidR="00C15905" w:rsidRDefault="00C15905" w:rsidP="00EA2059">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3" w:history="1">
        <w:r w:rsidRPr="003349AE">
          <w:rPr>
            <w:rStyle w:val="Hyperlink"/>
          </w:rPr>
          <w:t>http://www.xwalkcenter.org/index.php/classifications/crosswalks</w:t>
        </w:r>
      </w:hyperlink>
    </w:p>
  </w:footnote>
  <w:footnote w:id="40">
    <w:p w14:paraId="233019C0" w14:textId="77777777" w:rsidR="00C15905" w:rsidRPr="00003E03" w:rsidRDefault="00C15905" w:rsidP="00EA2059">
      <w:pPr>
        <w:pStyle w:val="FootnoteText"/>
        <w:spacing w:line="276" w:lineRule="auto"/>
      </w:pPr>
      <w:r w:rsidRPr="00003E03">
        <w:rPr>
          <w:rStyle w:val="FootnoteReference"/>
        </w:rPr>
        <w:footnoteRef/>
      </w:r>
      <w:r w:rsidRPr="00003E03">
        <w:t xml:space="preserve"> Data retrieved from: </w:t>
      </w:r>
      <w:hyperlink r:id="rId14" w:history="1">
        <w:r w:rsidRPr="00003E03">
          <w:rPr>
            <w:rStyle w:val="Hyperlink"/>
          </w:rPr>
          <w:t>http://nces.ed.gov/ipeds/datacenter/</w:t>
        </w:r>
      </w:hyperlink>
    </w:p>
  </w:footnote>
  <w:footnote w:id="41">
    <w:p w14:paraId="075897BF" w14:textId="77777777" w:rsidR="00C15905" w:rsidRPr="00003E03" w:rsidRDefault="00C15905" w:rsidP="00EA2059">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2">
    <w:p w14:paraId="6CC22851" w14:textId="77777777" w:rsidR="00C15905" w:rsidRPr="00BE13A8" w:rsidRDefault="00C15905" w:rsidP="00EA2059">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5" w:history="1">
        <w:r w:rsidRPr="00147C94">
          <w:rPr>
            <w:rStyle w:val="Hyperlink"/>
            <w:szCs w:val="22"/>
          </w:rPr>
          <w:t>http://nces.ed.gov/ipeds/cipcode/resources.aspx?y=55</w:t>
        </w:r>
      </w:hyperlink>
      <w:r>
        <w:rPr>
          <w:szCs w:val="22"/>
        </w:rPr>
        <w:t xml:space="preserve"> </w:t>
      </w:r>
    </w:p>
  </w:footnote>
  <w:footnote w:id="43">
    <w:p w14:paraId="22959470" w14:textId="77777777" w:rsidR="00C15905" w:rsidRPr="003C741F" w:rsidRDefault="00C15905" w:rsidP="00834F40">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5F6C57D7" w14:textId="77777777" w:rsidR="00C15905" w:rsidRDefault="00C15905" w:rsidP="00834F40">
      <w:pPr>
        <w:pStyle w:val="FootnoteText"/>
        <w:spacing w:line="276" w:lineRule="auto"/>
      </w:pPr>
    </w:p>
  </w:footnote>
  <w:footnote w:id="44">
    <w:p w14:paraId="55577E4F" w14:textId="77777777" w:rsidR="00C15905" w:rsidRPr="0095049B" w:rsidRDefault="00C15905" w:rsidP="00834F40">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6" w:history="1">
        <w:r w:rsidRPr="0095049B">
          <w:rPr>
            <w:rStyle w:val="Hyperlink"/>
            <w:rFonts w:cs="Arial"/>
          </w:rPr>
          <w:t>http://www.census.gov/hhes/commuting/data/commutingflows.html</w:t>
        </w:r>
      </w:hyperlink>
    </w:p>
    <w:p w14:paraId="18957591" w14:textId="77777777" w:rsidR="00C15905" w:rsidRDefault="00C15905" w:rsidP="00834F40">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D74079"/>
    <w:multiLevelType w:val="hybridMultilevel"/>
    <w:tmpl w:val="375406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7C41818"/>
    <w:multiLevelType w:val="hybridMultilevel"/>
    <w:tmpl w:val="BB7C3482"/>
    <w:lvl w:ilvl="0" w:tplc="C0A86798">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41EB0575"/>
    <w:multiLevelType w:val="hybridMultilevel"/>
    <w:tmpl w:val="F282FBB0"/>
    <w:lvl w:ilvl="0" w:tplc="04090001">
      <w:start w:val="1"/>
      <w:numFmt w:val="bullet"/>
      <w:lvlText w:val=""/>
      <w:lvlJc w:val="left"/>
      <w:pPr>
        <w:ind w:left="360" w:hanging="360"/>
      </w:pPr>
      <w:rPr>
        <w:rFonts w:ascii="Symbol" w:hAnsi="Symbol" w:hint="default"/>
      </w:rPr>
    </w:lvl>
    <w:lvl w:ilvl="1" w:tplc="2EC82C5E">
      <w:numFmt w:val="bullet"/>
      <w:lvlText w:val="•"/>
      <w:lvlJc w:val="left"/>
      <w:pPr>
        <w:ind w:left="1440" w:hanging="720"/>
      </w:pPr>
      <w:rPr>
        <w:rFonts w:ascii="Calibri" w:eastAsiaTheme="minorHAnsi" w:hAnsi="Calibri" w:cstheme="minorBid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CE46A4"/>
    <w:multiLevelType w:val="hybridMultilevel"/>
    <w:tmpl w:val="9392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51295F0B"/>
    <w:multiLevelType w:val="hybridMultilevel"/>
    <w:tmpl w:val="04D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9D33504"/>
    <w:multiLevelType w:val="hybridMultilevel"/>
    <w:tmpl w:val="399C9AFC"/>
    <w:lvl w:ilvl="0" w:tplc="916E94D8">
      <w:start w:val="12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4">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CE7AB4"/>
    <w:multiLevelType w:val="hybridMultilevel"/>
    <w:tmpl w:val="5404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C056EA"/>
    <w:multiLevelType w:val="hybridMultilevel"/>
    <w:tmpl w:val="4948D13A"/>
    <w:lvl w:ilvl="0" w:tplc="916E94D8">
      <w:start w:val="12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5"/>
  </w:num>
  <w:num w:numId="2">
    <w:abstractNumId w:val="20"/>
  </w:num>
  <w:num w:numId="3">
    <w:abstractNumId w:val="24"/>
  </w:num>
  <w:num w:numId="4">
    <w:abstractNumId w:val="29"/>
  </w:num>
  <w:num w:numId="5">
    <w:abstractNumId w:val="22"/>
  </w:num>
  <w:num w:numId="6">
    <w:abstractNumId w:val="6"/>
  </w:num>
  <w:num w:numId="7">
    <w:abstractNumId w:val="13"/>
  </w:num>
  <w:num w:numId="8">
    <w:abstractNumId w:val="26"/>
  </w:num>
  <w:num w:numId="9">
    <w:abstractNumId w:val="3"/>
  </w:num>
  <w:num w:numId="10">
    <w:abstractNumId w:val="15"/>
  </w:num>
  <w:num w:numId="11">
    <w:abstractNumId w:val="0"/>
  </w:num>
  <w:num w:numId="12">
    <w:abstractNumId w:val="28"/>
  </w:num>
  <w:num w:numId="13">
    <w:abstractNumId w:val="1"/>
  </w:num>
  <w:num w:numId="14">
    <w:abstractNumId w:val="17"/>
  </w:num>
  <w:num w:numId="15">
    <w:abstractNumId w:val="10"/>
  </w:num>
  <w:num w:numId="16">
    <w:abstractNumId w:val="14"/>
  </w:num>
  <w:num w:numId="17">
    <w:abstractNumId w:val="7"/>
  </w:num>
  <w:num w:numId="18">
    <w:abstractNumId w:val="12"/>
  </w:num>
  <w:num w:numId="19">
    <w:abstractNumId w:val="9"/>
  </w:num>
  <w:num w:numId="20">
    <w:abstractNumId w:val="23"/>
  </w:num>
  <w:num w:numId="21">
    <w:abstractNumId w:val="5"/>
  </w:num>
  <w:num w:numId="22">
    <w:abstractNumId w:val="18"/>
  </w:num>
  <w:num w:numId="23">
    <w:abstractNumId w:val="2"/>
  </w:num>
  <w:num w:numId="24">
    <w:abstractNumId w:val="11"/>
  </w:num>
  <w:num w:numId="25">
    <w:abstractNumId w:val="21"/>
  </w:num>
  <w:num w:numId="26">
    <w:abstractNumId w:val="4"/>
  </w:num>
  <w:num w:numId="27">
    <w:abstractNumId w:val="30"/>
  </w:num>
  <w:num w:numId="28">
    <w:abstractNumId w:val="16"/>
  </w:num>
  <w:num w:numId="29">
    <w:abstractNumId w:val="8"/>
  </w:num>
  <w:num w:numId="30">
    <w:abstractNumId w:val="19"/>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E03"/>
    <w:rsid w:val="000041E7"/>
    <w:rsid w:val="000072AB"/>
    <w:rsid w:val="00007914"/>
    <w:rsid w:val="00015742"/>
    <w:rsid w:val="00022A63"/>
    <w:rsid w:val="00026BA5"/>
    <w:rsid w:val="0003383C"/>
    <w:rsid w:val="00036410"/>
    <w:rsid w:val="00057E55"/>
    <w:rsid w:val="0006160B"/>
    <w:rsid w:val="00061B61"/>
    <w:rsid w:val="00066313"/>
    <w:rsid w:val="00066E2B"/>
    <w:rsid w:val="000768F3"/>
    <w:rsid w:val="00080AD7"/>
    <w:rsid w:val="00091C32"/>
    <w:rsid w:val="00094B7E"/>
    <w:rsid w:val="0009623F"/>
    <w:rsid w:val="000A419B"/>
    <w:rsid w:val="000B40E3"/>
    <w:rsid w:val="000B5449"/>
    <w:rsid w:val="000B655F"/>
    <w:rsid w:val="000C1D28"/>
    <w:rsid w:val="000D181B"/>
    <w:rsid w:val="000D4538"/>
    <w:rsid w:val="000F48E9"/>
    <w:rsid w:val="001003FA"/>
    <w:rsid w:val="001031D3"/>
    <w:rsid w:val="001105F2"/>
    <w:rsid w:val="00115C15"/>
    <w:rsid w:val="00121BFB"/>
    <w:rsid w:val="0012487E"/>
    <w:rsid w:val="00131A19"/>
    <w:rsid w:val="00132288"/>
    <w:rsid w:val="00133347"/>
    <w:rsid w:val="00134A02"/>
    <w:rsid w:val="00142EDB"/>
    <w:rsid w:val="001477F6"/>
    <w:rsid w:val="00161127"/>
    <w:rsid w:val="00161E1E"/>
    <w:rsid w:val="0017137C"/>
    <w:rsid w:val="001801E7"/>
    <w:rsid w:val="00181424"/>
    <w:rsid w:val="0018206B"/>
    <w:rsid w:val="00184252"/>
    <w:rsid w:val="00193DCD"/>
    <w:rsid w:val="001A076E"/>
    <w:rsid w:val="001A68B0"/>
    <w:rsid w:val="001B27BE"/>
    <w:rsid w:val="001B6636"/>
    <w:rsid w:val="001C211F"/>
    <w:rsid w:val="001C4C05"/>
    <w:rsid w:val="001C72A2"/>
    <w:rsid w:val="001D34C4"/>
    <w:rsid w:val="001E4DAE"/>
    <w:rsid w:val="001F1381"/>
    <w:rsid w:val="001F255A"/>
    <w:rsid w:val="001F3D7B"/>
    <w:rsid w:val="001F51D1"/>
    <w:rsid w:val="001F533F"/>
    <w:rsid w:val="001F7E8B"/>
    <w:rsid w:val="002100BD"/>
    <w:rsid w:val="002210FA"/>
    <w:rsid w:val="002231EA"/>
    <w:rsid w:val="00224062"/>
    <w:rsid w:val="002252D1"/>
    <w:rsid w:val="00225B58"/>
    <w:rsid w:val="00231099"/>
    <w:rsid w:val="00233111"/>
    <w:rsid w:val="00234452"/>
    <w:rsid w:val="00237B70"/>
    <w:rsid w:val="00243588"/>
    <w:rsid w:val="00250371"/>
    <w:rsid w:val="00254E93"/>
    <w:rsid w:val="002603B5"/>
    <w:rsid w:val="0026319F"/>
    <w:rsid w:val="00263414"/>
    <w:rsid w:val="0026516F"/>
    <w:rsid w:val="0026684D"/>
    <w:rsid w:val="00267174"/>
    <w:rsid w:val="00275F3D"/>
    <w:rsid w:val="00280D0D"/>
    <w:rsid w:val="002A6325"/>
    <w:rsid w:val="002A7A0D"/>
    <w:rsid w:val="002B1ABD"/>
    <w:rsid w:val="002B63AD"/>
    <w:rsid w:val="002B63CC"/>
    <w:rsid w:val="002C5836"/>
    <w:rsid w:val="002E4203"/>
    <w:rsid w:val="002F5BBC"/>
    <w:rsid w:val="002F6190"/>
    <w:rsid w:val="00304722"/>
    <w:rsid w:val="00310C72"/>
    <w:rsid w:val="00312E64"/>
    <w:rsid w:val="00312E99"/>
    <w:rsid w:val="003169BF"/>
    <w:rsid w:val="0032531E"/>
    <w:rsid w:val="003274B9"/>
    <w:rsid w:val="0032799F"/>
    <w:rsid w:val="0034596D"/>
    <w:rsid w:val="00346110"/>
    <w:rsid w:val="00346879"/>
    <w:rsid w:val="00351FDF"/>
    <w:rsid w:val="0035348A"/>
    <w:rsid w:val="00355A27"/>
    <w:rsid w:val="0036443E"/>
    <w:rsid w:val="00364863"/>
    <w:rsid w:val="00377C4D"/>
    <w:rsid w:val="00380CF6"/>
    <w:rsid w:val="003A0EA9"/>
    <w:rsid w:val="003A4D83"/>
    <w:rsid w:val="003A602C"/>
    <w:rsid w:val="003A7944"/>
    <w:rsid w:val="003B5FEC"/>
    <w:rsid w:val="003C2CBC"/>
    <w:rsid w:val="003C3818"/>
    <w:rsid w:val="003C4835"/>
    <w:rsid w:val="003C63DD"/>
    <w:rsid w:val="003D2F65"/>
    <w:rsid w:val="003D693C"/>
    <w:rsid w:val="003E6BF4"/>
    <w:rsid w:val="00406397"/>
    <w:rsid w:val="00411C71"/>
    <w:rsid w:val="00421AF2"/>
    <w:rsid w:val="0042446C"/>
    <w:rsid w:val="004345D4"/>
    <w:rsid w:val="004436C9"/>
    <w:rsid w:val="00446248"/>
    <w:rsid w:val="00457CC5"/>
    <w:rsid w:val="00463594"/>
    <w:rsid w:val="00470BCC"/>
    <w:rsid w:val="00475E68"/>
    <w:rsid w:val="00477D8D"/>
    <w:rsid w:val="00484C8D"/>
    <w:rsid w:val="004A22F1"/>
    <w:rsid w:val="004A366B"/>
    <w:rsid w:val="004B23BA"/>
    <w:rsid w:val="004B506B"/>
    <w:rsid w:val="004B7C51"/>
    <w:rsid w:val="004C3429"/>
    <w:rsid w:val="004D4619"/>
    <w:rsid w:val="004D4B16"/>
    <w:rsid w:val="004E3CB3"/>
    <w:rsid w:val="004F3DCB"/>
    <w:rsid w:val="004F5931"/>
    <w:rsid w:val="004F6190"/>
    <w:rsid w:val="004F6510"/>
    <w:rsid w:val="00501F71"/>
    <w:rsid w:val="00503A76"/>
    <w:rsid w:val="005057FF"/>
    <w:rsid w:val="00511DA9"/>
    <w:rsid w:val="00514062"/>
    <w:rsid w:val="00514A57"/>
    <w:rsid w:val="00516408"/>
    <w:rsid w:val="00523851"/>
    <w:rsid w:val="00530717"/>
    <w:rsid w:val="00531977"/>
    <w:rsid w:val="005330CC"/>
    <w:rsid w:val="00540376"/>
    <w:rsid w:val="005409C9"/>
    <w:rsid w:val="00555C3A"/>
    <w:rsid w:val="005565D4"/>
    <w:rsid w:val="00563D37"/>
    <w:rsid w:val="00572C2D"/>
    <w:rsid w:val="00594512"/>
    <w:rsid w:val="0059483A"/>
    <w:rsid w:val="00594ECE"/>
    <w:rsid w:val="005952EB"/>
    <w:rsid w:val="00597562"/>
    <w:rsid w:val="005A4C2D"/>
    <w:rsid w:val="005B3D9B"/>
    <w:rsid w:val="005B6588"/>
    <w:rsid w:val="005C0412"/>
    <w:rsid w:val="005C0C9E"/>
    <w:rsid w:val="005C4325"/>
    <w:rsid w:val="005C5E42"/>
    <w:rsid w:val="005C61F5"/>
    <w:rsid w:val="005C79E5"/>
    <w:rsid w:val="005D122C"/>
    <w:rsid w:val="005D4FC7"/>
    <w:rsid w:val="005D64D2"/>
    <w:rsid w:val="005E1FCF"/>
    <w:rsid w:val="005E6CB9"/>
    <w:rsid w:val="005F1FD3"/>
    <w:rsid w:val="006068FA"/>
    <w:rsid w:val="00606E76"/>
    <w:rsid w:val="006078FC"/>
    <w:rsid w:val="006173FC"/>
    <w:rsid w:val="00621EC8"/>
    <w:rsid w:val="00623770"/>
    <w:rsid w:val="00625F29"/>
    <w:rsid w:val="006272D3"/>
    <w:rsid w:val="00631DDA"/>
    <w:rsid w:val="00640C73"/>
    <w:rsid w:val="006413FA"/>
    <w:rsid w:val="00641B58"/>
    <w:rsid w:val="00644DC9"/>
    <w:rsid w:val="00647F7B"/>
    <w:rsid w:val="006545D9"/>
    <w:rsid w:val="00654A28"/>
    <w:rsid w:val="00655861"/>
    <w:rsid w:val="006609BF"/>
    <w:rsid w:val="00662037"/>
    <w:rsid w:val="00662D20"/>
    <w:rsid w:val="00665FF1"/>
    <w:rsid w:val="006677B2"/>
    <w:rsid w:val="00667CFA"/>
    <w:rsid w:val="006747E7"/>
    <w:rsid w:val="0068372D"/>
    <w:rsid w:val="006860CB"/>
    <w:rsid w:val="006874FA"/>
    <w:rsid w:val="00690355"/>
    <w:rsid w:val="0069414D"/>
    <w:rsid w:val="006A56F7"/>
    <w:rsid w:val="006A681E"/>
    <w:rsid w:val="006B3F76"/>
    <w:rsid w:val="006C5EAC"/>
    <w:rsid w:val="006F173D"/>
    <w:rsid w:val="00703AD7"/>
    <w:rsid w:val="00715D4F"/>
    <w:rsid w:val="00717B98"/>
    <w:rsid w:val="00720676"/>
    <w:rsid w:val="00725982"/>
    <w:rsid w:val="00732EF3"/>
    <w:rsid w:val="00734136"/>
    <w:rsid w:val="00737C19"/>
    <w:rsid w:val="00744298"/>
    <w:rsid w:val="00750DA4"/>
    <w:rsid w:val="00752EE5"/>
    <w:rsid w:val="00754C5D"/>
    <w:rsid w:val="007561CF"/>
    <w:rsid w:val="00757EDF"/>
    <w:rsid w:val="00762AFA"/>
    <w:rsid w:val="00781C91"/>
    <w:rsid w:val="00794975"/>
    <w:rsid w:val="00795170"/>
    <w:rsid w:val="007A16DF"/>
    <w:rsid w:val="007B0E1F"/>
    <w:rsid w:val="007B773E"/>
    <w:rsid w:val="007C21C8"/>
    <w:rsid w:val="007D6DAA"/>
    <w:rsid w:val="007E2360"/>
    <w:rsid w:val="007E5975"/>
    <w:rsid w:val="007E6822"/>
    <w:rsid w:val="007F61F5"/>
    <w:rsid w:val="00802416"/>
    <w:rsid w:val="00802BF2"/>
    <w:rsid w:val="00820421"/>
    <w:rsid w:val="00820BE7"/>
    <w:rsid w:val="00822A2D"/>
    <w:rsid w:val="00834F40"/>
    <w:rsid w:val="00843C48"/>
    <w:rsid w:val="00843DA7"/>
    <w:rsid w:val="00855B49"/>
    <w:rsid w:val="008563D9"/>
    <w:rsid w:val="00861A5F"/>
    <w:rsid w:val="00862334"/>
    <w:rsid w:val="008653A4"/>
    <w:rsid w:val="008725E5"/>
    <w:rsid w:val="00875B02"/>
    <w:rsid w:val="00877EEB"/>
    <w:rsid w:val="0088003E"/>
    <w:rsid w:val="00883FAD"/>
    <w:rsid w:val="008909BC"/>
    <w:rsid w:val="00894BF1"/>
    <w:rsid w:val="00895CB0"/>
    <w:rsid w:val="0089639A"/>
    <w:rsid w:val="008B0E3B"/>
    <w:rsid w:val="008C4FE5"/>
    <w:rsid w:val="008C6A2E"/>
    <w:rsid w:val="008E179B"/>
    <w:rsid w:val="008E1B0E"/>
    <w:rsid w:val="008E32CD"/>
    <w:rsid w:val="008E6BB0"/>
    <w:rsid w:val="008F24FB"/>
    <w:rsid w:val="008F7A8A"/>
    <w:rsid w:val="00901B3E"/>
    <w:rsid w:val="009066A1"/>
    <w:rsid w:val="00930873"/>
    <w:rsid w:val="009370A8"/>
    <w:rsid w:val="00944FED"/>
    <w:rsid w:val="0095049B"/>
    <w:rsid w:val="00953D1A"/>
    <w:rsid w:val="009554E1"/>
    <w:rsid w:val="00961AD6"/>
    <w:rsid w:val="00962E8E"/>
    <w:rsid w:val="009644D5"/>
    <w:rsid w:val="00971132"/>
    <w:rsid w:val="00972795"/>
    <w:rsid w:val="00972EF8"/>
    <w:rsid w:val="00980893"/>
    <w:rsid w:val="00981779"/>
    <w:rsid w:val="009906AD"/>
    <w:rsid w:val="00991B5D"/>
    <w:rsid w:val="00993858"/>
    <w:rsid w:val="0099564A"/>
    <w:rsid w:val="009A4345"/>
    <w:rsid w:val="009A6AC9"/>
    <w:rsid w:val="009B29E6"/>
    <w:rsid w:val="009D15E4"/>
    <w:rsid w:val="009D41AC"/>
    <w:rsid w:val="009F145E"/>
    <w:rsid w:val="009F17C0"/>
    <w:rsid w:val="009F3927"/>
    <w:rsid w:val="009F39B5"/>
    <w:rsid w:val="009F4243"/>
    <w:rsid w:val="00A05E8C"/>
    <w:rsid w:val="00A13430"/>
    <w:rsid w:val="00A1783F"/>
    <w:rsid w:val="00A27283"/>
    <w:rsid w:val="00A302FB"/>
    <w:rsid w:val="00A5231D"/>
    <w:rsid w:val="00A54B27"/>
    <w:rsid w:val="00A57BF8"/>
    <w:rsid w:val="00A614FD"/>
    <w:rsid w:val="00A6665F"/>
    <w:rsid w:val="00A728B4"/>
    <w:rsid w:val="00A74790"/>
    <w:rsid w:val="00A77410"/>
    <w:rsid w:val="00A951C6"/>
    <w:rsid w:val="00AA4A1F"/>
    <w:rsid w:val="00AA765E"/>
    <w:rsid w:val="00AB5901"/>
    <w:rsid w:val="00AC35CD"/>
    <w:rsid w:val="00AC44D3"/>
    <w:rsid w:val="00AD29CB"/>
    <w:rsid w:val="00AD4953"/>
    <w:rsid w:val="00AD4D6E"/>
    <w:rsid w:val="00AD5CDA"/>
    <w:rsid w:val="00B00BAD"/>
    <w:rsid w:val="00B01599"/>
    <w:rsid w:val="00B03AA7"/>
    <w:rsid w:val="00B041F6"/>
    <w:rsid w:val="00B04924"/>
    <w:rsid w:val="00B07338"/>
    <w:rsid w:val="00B16870"/>
    <w:rsid w:val="00B21FDA"/>
    <w:rsid w:val="00B27F79"/>
    <w:rsid w:val="00B32051"/>
    <w:rsid w:val="00B32615"/>
    <w:rsid w:val="00B36732"/>
    <w:rsid w:val="00B43A15"/>
    <w:rsid w:val="00B4471E"/>
    <w:rsid w:val="00B54BAE"/>
    <w:rsid w:val="00B62705"/>
    <w:rsid w:val="00B657E5"/>
    <w:rsid w:val="00B6683B"/>
    <w:rsid w:val="00B732C5"/>
    <w:rsid w:val="00B80FD6"/>
    <w:rsid w:val="00B867CD"/>
    <w:rsid w:val="00BA4BEB"/>
    <w:rsid w:val="00BA570C"/>
    <w:rsid w:val="00BB1332"/>
    <w:rsid w:val="00BB26F2"/>
    <w:rsid w:val="00BB399D"/>
    <w:rsid w:val="00BB4B9F"/>
    <w:rsid w:val="00BC0536"/>
    <w:rsid w:val="00BC16A0"/>
    <w:rsid w:val="00BC2B22"/>
    <w:rsid w:val="00BC5FCA"/>
    <w:rsid w:val="00BC6616"/>
    <w:rsid w:val="00BD3774"/>
    <w:rsid w:val="00BD3FE7"/>
    <w:rsid w:val="00BE13A8"/>
    <w:rsid w:val="00BE3637"/>
    <w:rsid w:val="00BE37BB"/>
    <w:rsid w:val="00BE7B3A"/>
    <w:rsid w:val="00BF592A"/>
    <w:rsid w:val="00C0000A"/>
    <w:rsid w:val="00C150C2"/>
    <w:rsid w:val="00C15905"/>
    <w:rsid w:val="00C26EA5"/>
    <w:rsid w:val="00C37068"/>
    <w:rsid w:val="00C41187"/>
    <w:rsid w:val="00C422B6"/>
    <w:rsid w:val="00C47109"/>
    <w:rsid w:val="00C607E9"/>
    <w:rsid w:val="00C63E21"/>
    <w:rsid w:val="00C6506E"/>
    <w:rsid w:val="00C7552D"/>
    <w:rsid w:val="00C803DC"/>
    <w:rsid w:val="00C85743"/>
    <w:rsid w:val="00C87F54"/>
    <w:rsid w:val="00C904A5"/>
    <w:rsid w:val="00C95B55"/>
    <w:rsid w:val="00CA31D5"/>
    <w:rsid w:val="00CA63D5"/>
    <w:rsid w:val="00CA66E4"/>
    <w:rsid w:val="00CC0117"/>
    <w:rsid w:val="00CC0E70"/>
    <w:rsid w:val="00CC7A4C"/>
    <w:rsid w:val="00CD61C8"/>
    <w:rsid w:val="00CF56FC"/>
    <w:rsid w:val="00CF7DA3"/>
    <w:rsid w:val="00D050D9"/>
    <w:rsid w:val="00D1009D"/>
    <w:rsid w:val="00D1100E"/>
    <w:rsid w:val="00D171E9"/>
    <w:rsid w:val="00D3500C"/>
    <w:rsid w:val="00D419D1"/>
    <w:rsid w:val="00D42A53"/>
    <w:rsid w:val="00D50671"/>
    <w:rsid w:val="00D50B86"/>
    <w:rsid w:val="00D73E96"/>
    <w:rsid w:val="00D7518A"/>
    <w:rsid w:val="00D865B0"/>
    <w:rsid w:val="00D9379B"/>
    <w:rsid w:val="00D95E89"/>
    <w:rsid w:val="00DB168D"/>
    <w:rsid w:val="00DB29FF"/>
    <w:rsid w:val="00DB3F66"/>
    <w:rsid w:val="00DB6BB3"/>
    <w:rsid w:val="00DC5DC1"/>
    <w:rsid w:val="00DD2E24"/>
    <w:rsid w:val="00DD3B85"/>
    <w:rsid w:val="00DF24B1"/>
    <w:rsid w:val="00DF573C"/>
    <w:rsid w:val="00DF7B8C"/>
    <w:rsid w:val="00E00914"/>
    <w:rsid w:val="00E055F4"/>
    <w:rsid w:val="00E061E8"/>
    <w:rsid w:val="00E10DAB"/>
    <w:rsid w:val="00E1509E"/>
    <w:rsid w:val="00E17972"/>
    <w:rsid w:val="00E20A1B"/>
    <w:rsid w:val="00E23E77"/>
    <w:rsid w:val="00E24881"/>
    <w:rsid w:val="00E26E05"/>
    <w:rsid w:val="00E273E4"/>
    <w:rsid w:val="00E361F4"/>
    <w:rsid w:val="00E36A8B"/>
    <w:rsid w:val="00E41F29"/>
    <w:rsid w:val="00E443B2"/>
    <w:rsid w:val="00E549CE"/>
    <w:rsid w:val="00E615FF"/>
    <w:rsid w:val="00E61BD7"/>
    <w:rsid w:val="00E703D5"/>
    <w:rsid w:val="00E7570C"/>
    <w:rsid w:val="00E84110"/>
    <w:rsid w:val="00E95925"/>
    <w:rsid w:val="00EA0173"/>
    <w:rsid w:val="00EA2059"/>
    <w:rsid w:val="00EA3A18"/>
    <w:rsid w:val="00EA45EB"/>
    <w:rsid w:val="00EA5800"/>
    <w:rsid w:val="00ED6996"/>
    <w:rsid w:val="00ED748E"/>
    <w:rsid w:val="00EE2C72"/>
    <w:rsid w:val="00EE3421"/>
    <w:rsid w:val="00EE4355"/>
    <w:rsid w:val="00EF10D9"/>
    <w:rsid w:val="00EF76A1"/>
    <w:rsid w:val="00F00FF4"/>
    <w:rsid w:val="00F05F5D"/>
    <w:rsid w:val="00F06B4A"/>
    <w:rsid w:val="00F076DF"/>
    <w:rsid w:val="00F132EB"/>
    <w:rsid w:val="00F13DF9"/>
    <w:rsid w:val="00F16614"/>
    <w:rsid w:val="00F262FD"/>
    <w:rsid w:val="00F34DCC"/>
    <w:rsid w:val="00F35167"/>
    <w:rsid w:val="00F46173"/>
    <w:rsid w:val="00F5403C"/>
    <w:rsid w:val="00F57D8C"/>
    <w:rsid w:val="00F628FA"/>
    <w:rsid w:val="00F73228"/>
    <w:rsid w:val="00F75208"/>
    <w:rsid w:val="00F80A25"/>
    <w:rsid w:val="00F86578"/>
    <w:rsid w:val="00F91AD4"/>
    <w:rsid w:val="00F91E14"/>
    <w:rsid w:val="00F92030"/>
    <w:rsid w:val="00F92502"/>
    <w:rsid w:val="00F9538D"/>
    <w:rsid w:val="00FA1C2F"/>
    <w:rsid w:val="00FB08DE"/>
    <w:rsid w:val="00FD2B17"/>
    <w:rsid w:val="00FD4D26"/>
    <w:rsid w:val="00FD5D53"/>
    <w:rsid w:val="00FD680D"/>
    <w:rsid w:val="00FE6C9C"/>
    <w:rsid w:val="00FE745C"/>
    <w:rsid w:val="00FF2117"/>
    <w:rsid w:val="00FF227C"/>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D61C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CD61C8"/>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CD61C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61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D61C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CD61C8"/>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CD61C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61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440730647">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ccrc.tc.columbia.edu/publications/tracking-transfer-institutional-state-effectiveness.html"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bog.edu/documents_meetings/0255_0903_6819_3.2.2.2%2002a%20Gap%20Analysis%20Report%205_14_2015.pdf" TargetMode="External"/><Relationship Id="rId42" Type="http://schemas.openxmlformats.org/officeDocument/2006/relationships/hyperlink" Target="http://pensacolachamber.com/wp-content/uploads/2012/05/Greater-Pensacola-GAP-Analysis.pdf" TargetMode="External"/><Relationship Id="rId47" Type="http://schemas.openxmlformats.org/officeDocument/2006/relationships/hyperlink" Target="http://factfinder.census.gov/faces/tableservices/jsf/pages/productview.xhtml?pid=ACS_14_5YR_B20004&amp;prodType=table"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fldoe.org/accountability/fl-edu-training-placement-info-program/initial-quarterly-earnings.stml" TargetMode="External"/><Relationship Id="rId38" Type="http://schemas.openxmlformats.org/officeDocument/2006/relationships/hyperlink" Target="http://www.flbog.edu/aboutsus/_doc/Economic-Contributions-of%20the-SUS-in-2014-15.pdf" TargetMode="External"/><Relationship Id="rId46" Type="http://schemas.openxmlformats.org/officeDocument/2006/relationships/hyperlink" Target="http://www.census.gov/hhes/socdemo/education/data/acs/index.html"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hyperlink" Target="http://www.aspeninstitute.org/policy-work/college-excellence/past-winners-2015-2013-2011" TargetMode="External"/><Relationship Id="rId41" Type="http://schemas.openxmlformats.org/officeDocument/2006/relationships/hyperlink" Target="http://www.cefa.fsu.edu/projec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http://www.fldoe.org/fetpip/sus.asp" TargetMode="External"/><Relationship Id="rId37" Type="http://schemas.openxmlformats.org/officeDocument/2006/relationships/hyperlink" Target="http://www.floridajobs.org/labor-market-information/products-and-services/state-colleges-projections-portal" TargetMode="External"/><Relationship Id="rId40" Type="http://schemas.openxmlformats.org/officeDocument/2006/relationships/hyperlink" Target="https://www.luminafoundation.org/files/publications/stronger_nation/2016/A_Stronger_Nation-2016-Full.pdf" TargetMode="External"/><Relationship Id="rId45" Type="http://schemas.openxmlformats.org/officeDocument/2006/relationships/hyperlink" Target="http://factfinder2.census.gov/faces/nav/jsf/pages/searchresults.xhtml?refresh=t"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package" Target="embeddings/Microsoft_Excel_Worksheet2.xlsx"/><Relationship Id="rId36" Type="http://schemas.openxmlformats.org/officeDocument/2006/relationships/hyperlink" Target="http://www.floridajobs.org/labor-market-information/products-and-services/indicators-of-jobs-in-demand-requiring-a-bachelor-degree" TargetMode="External"/><Relationship Id="rId49"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www.pittcc.edu/experience-pcc/planning-and-research/reports/economic-impact-report/PittCC_Gap_Analysis%20FINAL.pdf" TargetMode="External"/><Relationship Id="rId44" Type="http://schemas.openxmlformats.org/officeDocument/2006/relationships/hyperlink" Target="http://tampabaygapanalysis.com/financ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usinnovation.org/state/pdf_cvd/ASTRA-STEM-on-Hill-Florida2016.pdf" TargetMode="External"/><Relationship Id="rId35" Type="http://schemas.openxmlformats.org/officeDocument/2006/relationships/hyperlink" Target="http://www.flchamber.com/research/research-programs/from-excuses-to-excellence/" TargetMode="External"/><Relationship Id="rId43" Type="http://schemas.openxmlformats.org/officeDocument/2006/relationships/hyperlink" Target="http://www.air.org" TargetMode="External"/><Relationship Id="rId48" Type="http://schemas.openxmlformats.org/officeDocument/2006/relationships/hyperlink" Target="https://research.stlouisfed.org/fred2/series/GDPDEF" TargetMode="Externa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floridajobs.org/labor-market-information/data-center/statistical-programs/employment-projections" TargetMode="External"/><Relationship Id="rId13" Type="http://schemas.openxmlformats.org/officeDocument/2006/relationships/hyperlink" Target="http://www.xwalkcenter.org/index.php/classifications/crosswalks" TargetMode="External"/><Relationship Id="rId3" Type="http://schemas.openxmlformats.org/officeDocument/2006/relationships/hyperlink" Target="http://ccrc.tc.columbia.edu/publications/tracking-transfer-institutional-state-effectiveness.html" TargetMode="External"/><Relationship Id="rId7" Type="http://schemas.openxmlformats.org/officeDocument/2006/relationships/hyperlink" Target="http://freida.labormarketinfo.com" TargetMode="External"/><Relationship Id="rId12" Type="http://schemas.openxmlformats.org/officeDocument/2006/relationships/hyperlink" Target="http://nces.ed.gov/ipeds/datacenter/InstitutionProfile.aspx?unitid=acaeb0b2acb2" TargetMode="External"/><Relationship Id="rId2" Type="http://schemas.openxmlformats.org/officeDocument/2006/relationships/hyperlink" Target="https://wallethub.com/edu/states-with-best-worst-community-college-systems/15073/" TargetMode="External"/><Relationship Id="rId16" Type="http://schemas.openxmlformats.org/officeDocument/2006/relationships/hyperlink" Target="http://www.census.gov/hhes/commuting/data/commutingflows.html" TargetMode="External"/><Relationship Id="rId1" Type="http://schemas.openxmlformats.org/officeDocument/2006/relationships/hyperlink" Target="https://en.wikipedia.org/wiki/Valencia_College" TargetMode="External"/><Relationship Id="rId6" Type="http://schemas.openxmlformats.org/officeDocument/2006/relationships/hyperlink" Target="http://www.census.gov/quickfacts/table/PST045215/12095,12097,12" TargetMode="External"/><Relationship Id="rId11" Type="http://schemas.openxmlformats.org/officeDocument/2006/relationships/hyperlink" Target="http://nces.ed.gov/ipeds/datacenter/Default.aspx" TargetMode="External"/><Relationship Id="rId5" Type="http://schemas.openxmlformats.org/officeDocument/2006/relationships/hyperlink" Target="http://www.fldoe.org/core/fileparse.php/15267/urlt/FactBook2016.pdf" TargetMode="External"/><Relationship Id="rId15" Type="http://schemas.openxmlformats.org/officeDocument/2006/relationships/hyperlink" Target="http://nces.ed.gov/ipeds/cipcode/resources.aspx?y=55"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www.flchamber.com/research/research-programs/from-excuses-to-excellence/" TargetMode="External"/><Relationship Id="rId9" Type="http://schemas.openxmlformats.org/officeDocument/2006/relationships/hyperlink" Target="http://www.xwalkcenter.org/index.php/classifications/crosswalks" TargetMode="External"/><Relationship Id="rId14" Type="http://schemas.openxmlformats.org/officeDocument/2006/relationships/hyperlink" Target="http://nces.ed.gov/ipeds/data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C018C87-9990-4ACC-865B-46463B20D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18453</Words>
  <Characters>105186</Characters>
  <Application>Microsoft Office Word</Application>
  <DocSecurity>4</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123393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2017-03-09T13:42:00Z</cp:lastPrinted>
  <dcterms:created xsi:type="dcterms:W3CDTF">2017-03-09T13:43:00Z</dcterms:created>
  <dcterms:modified xsi:type="dcterms:W3CDTF">2017-03-09T13:43:00Z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